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D" w:rsidRDefault="000706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</w:pPr>
      <w:r>
        <w:t>Зарегистрировано в Минюсте России 13 сентября 2012 г. N 25454</w:t>
      </w:r>
    </w:p>
    <w:p w:rsidR="000706AD" w:rsidRDefault="0007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6AD" w:rsidRDefault="000706AD">
      <w:pPr>
        <w:pStyle w:val="ConsPlusNormal"/>
      </w:pPr>
    </w:p>
    <w:p w:rsidR="000706AD" w:rsidRDefault="000706AD">
      <w:pPr>
        <w:pStyle w:val="ConsPlusTitle"/>
        <w:jc w:val="center"/>
      </w:pPr>
      <w:r>
        <w:t>МИНИСТЕРСТВО КУЛЬТУРЫ РОССИЙСКОЙ ФЕДЕРАЦИИ</w:t>
      </w:r>
    </w:p>
    <w:p w:rsidR="000706AD" w:rsidRDefault="000706AD">
      <w:pPr>
        <w:pStyle w:val="ConsPlusTitle"/>
        <w:jc w:val="center"/>
      </w:pPr>
    </w:p>
    <w:p w:rsidR="000706AD" w:rsidRDefault="000706AD">
      <w:pPr>
        <w:pStyle w:val="ConsPlusTitle"/>
        <w:jc w:val="center"/>
      </w:pPr>
      <w:r>
        <w:t>ПРИКАЗ</w:t>
      </w:r>
    </w:p>
    <w:p w:rsidR="000706AD" w:rsidRDefault="000706AD">
      <w:pPr>
        <w:pStyle w:val="ConsPlusTitle"/>
        <w:jc w:val="center"/>
      </w:pPr>
      <w:r>
        <w:t>от 6 августа 2012 г. N 837</w:t>
      </w:r>
    </w:p>
    <w:p w:rsidR="000706AD" w:rsidRDefault="000706AD">
      <w:pPr>
        <w:pStyle w:val="ConsPlusTitle"/>
        <w:jc w:val="center"/>
      </w:pPr>
    </w:p>
    <w:p w:rsidR="000706AD" w:rsidRDefault="000706AD">
      <w:pPr>
        <w:pStyle w:val="ConsPlusTitle"/>
        <w:jc w:val="center"/>
      </w:pPr>
      <w:r>
        <w:t>ОБ УЧРЕЖДЕНИИ ВЕДОМСТВЕННЫХ НАГРАД</w:t>
      </w:r>
    </w:p>
    <w:p w:rsidR="000706AD" w:rsidRDefault="000706AD">
      <w:pPr>
        <w:pStyle w:val="ConsPlusTitle"/>
        <w:jc w:val="center"/>
      </w:pPr>
      <w:r>
        <w:t>МИНИСТЕРСТВА КУЛЬТУРЫ РОССИЙСКОЙ ФЕДЕРАЦИИ</w:t>
      </w:r>
    </w:p>
    <w:p w:rsidR="000706AD" w:rsidRDefault="000706AD">
      <w:pPr>
        <w:pStyle w:val="ConsPlusNormal"/>
        <w:jc w:val="center"/>
      </w:pPr>
      <w:r>
        <w:t>Список изменяющих документов</w:t>
      </w:r>
    </w:p>
    <w:p w:rsidR="000706AD" w:rsidRDefault="000706AD">
      <w:pPr>
        <w:pStyle w:val="ConsPlusNormal"/>
        <w:jc w:val="center"/>
      </w:pPr>
      <w:proofErr w:type="gramStart"/>
      <w:r>
        <w:t xml:space="preserve">(в ред. Приказов Минкультуры России от 13.08.2013 </w:t>
      </w:r>
      <w:hyperlink r:id="rId5" w:history="1">
        <w:r>
          <w:rPr>
            <w:color w:val="0000FF"/>
          </w:rPr>
          <w:t>N 1135</w:t>
        </w:r>
      </w:hyperlink>
      <w:r>
        <w:t>,</w:t>
      </w:r>
      <w:proofErr w:type="gramEnd"/>
    </w:p>
    <w:p w:rsidR="000706AD" w:rsidRDefault="000706AD">
      <w:pPr>
        <w:pStyle w:val="ConsPlusNormal"/>
        <w:jc w:val="center"/>
      </w:pPr>
      <w:r>
        <w:t xml:space="preserve">от 05.09.2016 </w:t>
      </w:r>
      <w:hyperlink r:id="rId6" w:history="1">
        <w:r>
          <w:rPr>
            <w:color w:val="0000FF"/>
          </w:rPr>
          <w:t>N 2047</w:t>
        </w:r>
      </w:hyperlink>
      <w:r>
        <w:t>)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6.3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2012, N 6, ст. 688; 2012, N 17, ст. 2018; </w:t>
      </w:r>
      <w:proofErr w:type="gramStart"/>
      <w:r>
        <w:t>2012, N 26, ст. 3524), в целях поощрения работников сферы культуры за заслуги в области культуры, искусства, кинематографии, историко-культурного наследия, архивного дела, туристической индустрии, а также за эффективную государственную гражданскую службу и высокие достижения в установленной сфере деятельности приказываю:</w:t>
      </w:r>
      <w:proofErr w:type="gramEnd"/>
    </w:p>
    <w:p w:rsidR="000706AD" w:rsidRDefault="000706AD">
      <w:pPr>
        <w:pStyle w:val="ConsPlusNormal"/>
        <w:ind w:firstLine="540"/>
        <w:jc w:val="both"/>
      </w:pPr>
      <w:r>
        <w:t>1. Учредить ведомственные награды Министерства культуры Российской Федерации: Почетная грамота Министерства культуры Российской Федерации, благодарность Министра культуры Российской Федерации.</w:t>
      </w:r>
    </w:p>
    <w:p w:rsidR="000706AD" w:rsidRDefault="000706AD">
      <w:pPr>
        <w:pStyle w:val="ConsPlusNormal"/>
        <w:ind w:firstLine="540"/>
        <w:jc w:val="both"/>
      </w:pPr>
      <w:r>
        <w:t>2. Утвердить:</w:t>
      </w:r>
    </w:p>
    <w:p w:rsidR="000706AD" w:rsidRDefault="000706AD">
      <w:pPr>
        <w:pStyle w:val="ConsPlusNormal"/>
        <w:ind w:firstLine="540"/>
        <w:jc w:val="both"/>
      </w:pPr>
      <w:r>
        <w:t xml:space="preserve">- Положение о Почетной грамоте Министерства культуры Российской Федерации </w:t>
      </w:r>
      <w:hyperlink w:anchor="P36" w:history="1">
        <w:r>
          <w:rPr>
            <w:color w:val="0000FF"/>
          </w:rPr>
          <w:t>(приложение N 1)</w:t>
        </w:r>
      </w:hyperlink>
      <w:r>
        <w:t>;</w:t>
      </w:r>
    </w:p>
    <w:p w:rsidR="000706AD" w:rsidRDefault="000706AD">
      <w:pPr>
        <w:pStyle w:val="ConsPlusNormal"/>
        <w:ind w:firstLine="540"/>
        <w:jc w:val="both"/>
      </w:pPr>
      <w:r>
        <w:t xml:space="preserve">- Положение о благодарности Министра культуры Российской Федерации </w:t>
      </w:r>
      <w:hyperlink w:anchor="P189" w:history="1">
        <w:r>
          <w:rPr>
            <w:color w:val="0000FF"/>
          </w:rPr>
          <w:t>(приложение N 2)</w:t>
        </w:r>
      </w:hyperlink>
      <w:r>
        <w:t>.</w:t>
      </w:r>
    </w:p>
    <w:p w:rsidR="000706AD" w:rsidRDefault="000706AD">
      <w:pPr>
        <w:pStyle w:val="ConsPlusNormal"/>
        <w:ind w:firstLine="540"/>
        <w:jc w:val="both"/>
      </w:pPr>
      <w:r>
        <w:t>3. Установить, что финансовое обеспечение расходных объемов, связанных с изготовлением Почетной грамоты Министерства культуры Российской Федерации и благодарности Министра культуры Российской Федерации, осуществляется в пределах бюджетных ассигнований, предусмотренных в федеральном бюджете на очередной финансовый год в сфере установленных функций Минкультуры России.</w:t>
      </w:r>
    </w:p>
    <w:p w:rsidR="000706AD" w:rsidRDefault="000706AD">
      <w:pPr>
        <w:pStyle w:val="ConsPlusNormal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Минкультуры России от 13.10.2008 N 130 "Об учреждении ведомственных наград Министерства культуры Российской Федерации" (зарегистрирован Минюстом России 11.12.2008, N 12823) считать утратившим силу.</w:t>
      </w:r>
    </w:p>
    <w:p w:rsidR="000706AD" w:rsidRDefault="000706AD">
      <w:pPr>
        <w:pStyle w:val="ConsPlusNormal"/>
        <w:ind w:firstLine="540"/>
        <w:jc w:val="both"/>
      </w:pPr>
      <w:r>
        <w:t>5. Контроль исполнения настоящего приказа оставляю за собой.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jc w:val="right"/>
      </w:pPr>
      <w:r>
        <w:t>Министр</w:t>
      </w:r>
    </w:p>
    <w:p w:rsidR="000706AD" w:rsidRDefault="000706AD">
      <w:pPr>
        <w:pStyle w:val="ConsPlusNormal"/>
        <w:jc w:val="right"/>
      </w:pPr>
      <w:r>
        <w:t>В.Р.МЕДИНСКИЙ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jc w:val="right"/>
      </w:pPr>
      <w:r>
        <w:t>Приложение N 1</w:t>
      </w:r>
    </w:p>
    <w:p w:rsidR="000706AD" w:rsidRDefault="000706AD">
      <w:pPr>
        <w:pStyle w:val="ConsPlusNormal"/>
        <w:jc w:val="right"/>
      </w:pPr>
      <w:r>
        <w:t>к приказу Министерства культуры</w:t>
      </w:r>
    </w:p>
    <w:p w:rsidR="000706AD" w:rsidRDefault="000706AD">
      <w:pPr>
        <w:pStyle w:val="ConsPlusNormal"/>
        <w:jc w:val="right"/>
      </w:pPr>
      <w:r>
        <w:t>Российской Федерации</w:t>
      </w:r>
    </w:p>
    <w:p w:rsidR="000706AD" w:rsidRDefault="000706AD">
      <w:pPr>
        <w:pStyle w:val="ConsPlusNormal"/>
        <w:jc w:val="right"/>
      </w:pPr>
      <w:r>
        <w:t>от 6 августа 2012 г. N 837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0706AD" w:rsidRDefault="000706AD">
      <w:pPr>
        <w:pStyle w:val="ConsPlusTitle"/>
        <w:jc w:val="center"/>
      </w:pPr>
      <w:r>
        <w:t>О ПОЧЕТНОЙ ГРАМОТЕ МИНИСТЕРСТВА КУЛЬТУРЫ</w:t>
      </w:r>
    </w:p>
    <w:p w:rsidR="000706AD" w:rsidRDefault="000706AD">
      <w:pPr>
        <w:pStyle w:val="ConsPlusTitle"/>
        <w:jc w:val="center"/>
      </w:pPr>
      <w:r>
        <w:t>РОССИЙСКОЙ ФЕДЕРАЦИИ</w:t>
      </w:r>
    </w:p>
    <w:p w:rsidR="000706AD" w:rsidRDefault="000706AD">
      <w:pPr>
        <w:pStyle w:val="ConsPlusNormal"/>
        <w:jc w:val="center"/>
      </w:pPr>
      <w:r>
        <w:t>Список изменяющих документов</w:t>
      </w:r>
    </w:p>
    <w:p w:rsidR="000706AD" w:rsidRDefault="000706A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center"/>
      </w:pPr>
      <w:r>
        <w:t>I. Общие положения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ind w:firstLine="540"/>
        <w:jc w:val="both"/>
      </w:pPr>
      <w:r>
        <w:t>1. Почетная грамота Министерства культуры Российской Федерации (далее - Почетная грамота) является ведомственным знаком отличия Министерства культуры Российской Федерации, дающим право на присвоение звания "Ветеран труда".</w:t>
      </w:r>
    </w:p>
    <w:p w:rsidR="000706AD" w:rsidRDefault="000706AD">
      <w:pPr>
        <w:pStyle w:val="ConsPlusNormal"/>
        <w:ind w:firstLine="540"/>
        <w:jc w:val="both"/>
      </w:pPr>
      <w:r>
        <w:t xml:space="preserve">2. </w:t>
      </w:r>
      <w:proofErr w:type="gramStart"/>
      <w:r>
        <w:t>Почетной грамотой награждаются федеральные государственные гражданские служащие центрального аппарата Министерства культуры Российской Федерации (далее - Министерство), территориальных органов Министерства, Федерального агентства по туризму, находящегося в ведении Министерства, за эффективную государственную гражданскую службу; работники подведомственных организаций и иные лица, внесшие существенный вклад в развитие, сохранение и популяризацию российской культуры, искусства, кинематографии, историко-культурного наследия, туристской деятельности (далее - установленная сфера деятельности Министерства).</w:t>
      </w:r>
      <w:proofErr w:type="gramEnd"/>
    </w:p>
    <w:p w:rsidR="000706AD" w:rsidRDefault="000706AD">
      <w:pPr>
        <w:pStyle w:val="ConsPlusNormal"/>
        <w:ind w:firstLine="540"/>
        <w:jc w:val="both"/>
      </w:pPr>
      <w:r>
        <w:t>3. К награждению Почетной грамотой могут быть представлены следующие категории работников (служащих), осуществляющих трудовую (служебную) деятельность в установленной сфере деятельности Министерства:</w:t>
      </w:r>
    </w:p>
    <w:p w:rsidR="000706AD" w:rsidRDefault="000706AD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  <w:proofErr w:type="gramEnd"/>
    </w:p>
    <w:p w:rsidR="000706AD" w:rsidRDefault="000706AD">
      <w:pPr>
        <w:pStyle w:val="ConsPlusNormal"/>
        <w:ind w:firstLine="540"/>
        <w:jc w:val="both"/>
      </w:pPr>
      <w:bookmarkStart w:id="2" w:name="P48"/>
      <w:bookmarkEnd w:id="2"/>
      <w:r>
        <w:t>б) федеральные государственные гражданские служащие (далее - гражданские служащие) Министерства и его территориальных органов, Федерального агентства по туризму (далее - Федеральное агентство), а также федеральных государственных учреждений и предприятий, подведомственных Министерству (далее - организации, подведомственные Министерству);</w:t>
      </w:r>
    </w:p>
    <w:p w:rsidR="000706AD" w:rsidRDefault="000706AD">
      <w:pPr>
        <w:pStyle w:val="ConsPlusNormal"/>
        <w:ind w:firstLine="540"/>
        <w:jc w:val="both"/>
      </w:pPr>
      <w: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органов, работники организаций, созданных Российской Федерацией на основании федеральных законов;</w:t>
      </w:r>
    </w:p>
    <w:p w:rsidR="000706AD" w:rsidRDefault="000706AD">
      <w:pPr>
        <w:pStyle w:val="ConsPlusNormal"/>
        <w:ind w:firstLine="540"/>
        <w:jc w:val="both"/>
      </w:pPr>
      <w:bookmarkStart w:id="3" w:name="P50"/>
      <w:bookmarkEnd w:id="3"/>
      <w:r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0706AD" w:rsidRDefault="000706AD">
      <w:pPr>
        <w:pStyle w:val="ConsPlusNormal"/>
        <w:ind w:firstLine="540"/>
        <w:jc w:val="both"/>
      </w:pPr>
      <w:bookmarkStart w:id="4" w:name="P51"/>
      <w:bookmarkEnd w:id="4"/>
      <w:proofErr w:type="spellStart"/>
      <w:r>
        <w:t>д</w:t>
      </w:r>
      <w:proofErr w:type="spellEnd"/>
      <w:r>
        <w:t>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0706AD" w:rsidRDefault="000706AD">
      <w:pPr>
        <w:pStyle w:val="ConsPlusNormal"/>
        <w:ind w:firstLine="540"/>
        <w:jc w:val="both"/>
      </w:pPr>
      <w:r>
        <w:t>4. Лица, представляемые к награждению Почетной грамотой, должны одновременно соответствовать следующим требованиям:</w:t>
      </w:r>
    </w:p>
    <w:p w:rsidR="000706AD" w:rsidRDefault="000706AD">
      <w:pPr>
        <w:pStyle w:val="ConsPlusNormal"/>
        <w:ind w:firstLine="540"/>
        <w:jc w:val="both"/>
      </w:pPr>
      <w:proofErr w:type="gramStart"/>
      <w:r>
        <w:t>а) наличие стажа (общей продолжительности) государственной службы (работы) в установленной сфере деятельности Министерства не менее 15 лет, в том числе продолжительности государственной службы (работы) в Министерстве, подведомственных ему Федеральном агентстве и организациях, иных органах организациях, представляющих ходатайство, непосредственно перед награждением не менее 3 лет;</w:t>
      </w:r>
      <w:proofErr w:type="gramEnd"/>
    </w:p>
    <w:p w:rsidR="000706AD" w:rsidRDefault="000706AD">
      <w:pPr>
        <w:pStyle w:val="ConsPlusNormal"/>
        <w:ind w:firstLine="540"/>
        <w:jc w:val="both"/>
      </w:pPr>
      <w:r>
        <w:t>б) наличие ведомственной награды "Благодарность Министра культуры Российской Федерации";</w:t>
      </w:r>
    </w:p>
    <w:p w:rsidR="000706AD" w:rsidRDefault="000706AD">
      <w:pPr>
        <w:pStyle w:val="ConsPlusNormal"/>
        <w:ind w:firstLine="540"/>
        <w:jc w:val="both"/>
      </w:pPr>
      <w:r>
        <w:t>в) наличие профессиональных заслуг в установленной сфере деятельности Министерства;</w:t>
      </w:r>
    </w:p>
    <w:p w:rsidR="000706AD" w:rsidRDefault="000706AD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0706AD" w:rsidRDefault="000706A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неснятого дисциплинарного взыскания.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center"/>
      </w:pPr>
      <w:r>
        <w:t>II. Порядок представления к награждению Почетной грамотой</w:t>
      </w:r>
    </w:p>
    <w:p w:rsidR="000706AD" w:rsidRDefault="000706AD">
      <w:pPr>
        <w:pStyle w:val="ConsPlusNormal"/>
        <w:jc w:val="center"/>
      </w:pPr>
      <w:r>
        <w:t>и рассмотрения документов о награждении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ind w:firstLine="540"/>
        <w:jc w:val="both"/>
      </w:pPr>
      <w:r>
        <w:lastRenderedPageBreak/>
        <w:t>5. Ходатайство о награждении Почетной грамотой возбуждается по месту основной работы (службы) кандидата.</w:t>
      </w:r>
    </w:p>
    <w:p w:rsidR="000706AD" w:rsidRDefault="000706AD">
      <w:pPr>
        <w:pStyle w:val="ConsPlusNormal"/>
        <w:ind w:firstLine="540"/>
        <w:jc w:val="both"/>
      </w:pPr>
      <w:r>
        <w:t xml:space="preserve">6.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</w:t>
      </w:r>
      <w:proofErr w:type="gramStart"/>
      <w:r>
        <w:t>образования</w:t>
      </w:r>
      <w:proofErr w:type="gramEnd"/>
      <w:r>
        <w:t xml:space="preserve"> на территории которого указанным лицом осуществляется эта деятельность.</w:t>
      </w:r>
    </w:p>
    <w:p w:rsidR="000706AD" w:rsidRDefault="000706AD">
      <w:pPr>
        <w:pStyle w:val="ConsPlusNormal"/>
        <w:ind w:firstLine="540"/>
        <w:jc w:val="both"/>
      </w:pPr>
      <w:r>
        <w:t xml:space="preserve">7. Ходатайство о награждении Почетной грамотой лиц, указанных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0" w:history="1">
        <w:r>
          <w:rPr>
            <w:color w:val="0000FF"/>
          </w:rPr>
          <w:t>"г"</w:t>
        </w:r>
      </w:hyperlink>
      <w:r>
        <w:t xml:space="preserve">, и </w:t>
      </w:r>
      <w:hyperlink w:anchor="P5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3</w:t>
        </w:r>
      </w:hyperlink>
      <w:r>
        <w:t xml:space="preserve"> настоящего Положения, представляется на имя Министра руководителем ходатайствующей организации (органа) после обязательного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 и высшим должностным лицом субъекта Российской Федерации.</w:t>
      </w:r>
    </w:p>
    <w:p w:rsidR="000706AD" w:rsidRDefault="000706AD">
      <w:pPr>
        <w:pStyle w:val="ConsPlusNormal"/>
        <w:ind w:firstLine="540"/>
        <w:jc w:val="both"/>
      </w:pPr>
      <w:r>
        <w:t xml:space="preserve">8. Ходатайство о награждении Почетной грамотой лиц, указанных в </w:t>
      </w:r>
      <w:hyperlink w:anchor="P48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на имя Министра:</w:t>
      </w:r>
    </w:p>
    <w:p w:rsidR="000706AD" w:rsidRDefault="000706AD">
      <w:pPr>
        <w:pStyle w:val="ConsPlusNormal"/>
        <w:ind w:firstLine="540"/>
        <w:jc w:val="both"/>
      </w:pPr>
      <w:r>
        <w:t>первым заместителем Министра, статс-секретарем - заместителем Министра, заместителями Министра - в отношении руководителей курируемых структурных подразделений центрального аппарата Министерства, руководителей территориальных органов Министерства, их заместителей, руководителей подведомственных Министерству Федерального агентства и организаций;</w:t>
      </w:r>
    </w:p>
    <w:p w:rsidR="000706AD" w:rsidRDefault="000706AD">
      <w:pPr>
        <w:pStyle w:val="ConsPlusNormal"/>
        <w:ind w:firstLine="540"/>
        <w:jc w:val="both"/>
      </w:pPr>
      <w:r>
        <w:t>руководителями структурных подразделений центрального аппарата Министерства - в отношении федеральных государственных гражданских служащих и работников возглавляемых ими структурных подразделений Министерства, по согласованию с курирующим заместителем Министра;</w:t>
      </w:r>
    </w:p>
    <w:p w:rsidR="000706AD" w:rsidRDefault="000706AD">
      <w:pPr>
        <w:pStyle w:val="ConsPlusNormal"/>
        <w:ind w:firstLine="540"/>
        <w:jc w:val="both"/>
      </w:pPr>
      <w:r>
        <w:t>руководителями территориальных органов Министерства - в отношении федеральных государственных гражданских служащих и работников соответствующих территориальных органов Министерства;</w:t>
      </w:r>
    </w:p>
    <w:p w:rsidR="000706AD" w:rsidRDefault="000706AD">
      <w:pPr>
        <w:pStyle w:val="ConsPlusNormal"/>
        <w:ind w:firstLine="540"/>
        <w:jc w:val="both"/>
      </w:pPr>
      <w:r>
        <w:t>руководителями подведомственных Федерального агентства и организаций Министерства - в отношении федеральных государственных гражданских служащих и работников Федерального агентства и организаций Министерства.</w:t>
      </w:r>
    </w:p>
    <w:p w:rsidR="000706AD" w:rsidRDefault="000706AD">
      <w:pPr>
        <w:pStyle w:val="ConsPlusNormal"/>
        <w:ind w:firstLine="540"/>
        <w:jc w:val="both"/>
      </w:pPr>
      <w:bookmarkStart w:id="5" w:name="P70"/>
      <w:bookmarkEnd w:id="5"/>
      <w:r>
        <w:t>9. К ходатайству о награждении Почетной грамотой прилагается представление к награждению Почетной грамотой (далее - представление), оформленное по форме (</w:t>
      </w:r>
      <w:hyperlink w:anchor="P103" w:history="1">
        <w:r>
          <w:rPr>
            <w:color w:val="0000FF"/>
          </w:rPr>
          <w:t>приложение</w:t>
        </w:r>
      </w:hyperlink>
      <w:r>
        <w:t xml:space="preserve"> к настоящему Положению), документы, подтверждающие соответствие лица требованиям к награждению Почетной грамотой, а также письменное согласие лица на обработку персональных данных, содержащихся в документах о награждении Почетной грамотой.</w:t>
      </w:r>
    </w:p>
    <w:p w:rsidR="000706AD" w:rsidRDefault="000706AD">
      <w:pPr>
        <w:pStyle w:val="ConsPlusNormal"/>
        <w:ind w:firstLine="540"/>
        <w:jc w:val="both"/>
      </w:pPr>
      <w:r>
        <w:t>10. Ходатайство о награждении кандидата Почетной грамотой и наградные документы возвращаются Министерством ходатайствующей организации (органу) в случае:</w:t>
      </w:r>
    </w:p>
    <w:p w:rsidR="000706AD" w:rsidRDefault="000706AD">
      <w:pPr>
        <w:pStyle w:val="ConsPlusNormal"/>
        <w:ind w:firstLine="540"/>
        <w:jc w:val="both"/>
      </w:pPr>
      <w:r>
        <w:t>а) установления недостоверности сведений, содержащихся в наградных документах;</w:t>
      </w:r>
    </w:p>
    <w:p w:rsidR="000706AD" w:rsidRDefault="000706AD">
      <w:pPr>
        <w:pStyle w:val="ConsPlusNormal"/>
        <w:ind w:firstLine="540"/>
        <w:jc w:val="both"/>
      </w:pPr>
      <w:r>
        <w:t>б) увольнения кандидата из ходатайствующей организации (органа) по основаниям, не связанным с выходом на пенсию;</w:t>
      </w:r>
    </w:p>
    <w:p w:rsidR="000706AD" w:rsidRDefault="000706AD">
      <w:pPr>
        <w:pStyle w:val="ConsPlusNormal"/>
        <w:ind w:firstLine="540"/>
        <w:jc w:val="both"/>
      </w:pPr>
      <w:r>
        <w:t>в) смерти кандидата;</w:t>
      </w:r>
    </w:p>
    <w:p w:rsidR="000706AD" w:rsidRDefault="000706AD">
      <w:pPr>
        <w:pStyle w:val="ConsPlusNormal"/>
        <w:ind w:firstLine="540"/>
        <w:jc w:val="both"/>
      </w:pPr>
      <w:r>
        <w:t>г) несоответствия кандидата требованиям, установленным настоящим Положением;</w:t>
      </w:r>
    </w:p>
    <w:p w:rsidR="000706AD" w:rsidRDefault="000706A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несоблюдения установленного настоящим Положением порядка согласования ходатайства;</w:t>
      </w:r>
    </w:p>
    <w:p w:rsidR="000706AD" w:rsidRDefault="000706AD">
      <w:pPr>
        <w:pStyle w:val="ConsPlusNormal"/>
        <w:ind w:firstLine="540"/>
        <w:jc w:val="both"/>
      </w:pPr>
      <w:r>
        <w:t xml:space="preserve">е) несоответствия документов, обязательных к представлению в составе документов о награждении Почетной грамотой, перечню документов, установленному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0706AD" w:rsidRDefault="000706AD">
      <w:pPr>
        <w:pStyle w:val="ConsPlusNormal"/>
        <w:ind w:firstLine="540"/>
        <w:jc w:val="both"/>
      </w:pPr>
      <w:r>
        <w:t>11. Организация (орган, должностное лицо), возбудившая ходатайство о награждении, несет ответственность за достоверность сведений, изложенных в наградных материалах.</w:t>
      </w:r>
    </w:p>
    <w:p w:rsidR="000706AD" w:rsidRDefault="000706AD">
      <w:pPr>
        <w:pStyle w:val="ConsPlusNormal"/>
        <w:ind w:firstLine="540"/>
        <w:jc w:val="both"/>
      </w:pPr>
      <w:r>
        <w:t>12. До принятия Министром решения о награждении кандидата Почетной грамотой наградные документы рассматриваются Комиссией Министерства по награждению ведомственным знаком отличия, дающим право на присвоение звания "Ветеран труда" (далее - Комиссия).</w:t>
      </w:r>
    </w:p>
    <w:p w:rsidR="000706AD" w:rsidRDefault="000706AD">
      <w:pPr>
        <w:pStyle w:val="ConsPlusNormal"/>
        <w:ind w:firstLine="540"/>
        <w:jc w:val="both"/>
      </w:pPr>
      <w:r>
        <w:t>13. Срок рассмотрения Комиссией наградных документов не может превышать 90 календарных дней со дня их поступления в Министерство.</w:t>
      </w:r>
    </w:p>
    <w:p w:rsidR="000706AD" w:rsidRDefault="000706AD">
      <w:pPr>
        <w:pStyle w:val="ConsPlusNormal"/>
        <w:ind w:firstLine="540"/>
        <w:jc w:val="both"/>
      </w:pPr>
      <w:r>
        <w:t xml:space="preserve">14. Решение о награждении Почетной грамотой или об отказе в награждении кандидата </w:t>
      </w:r>
      <w:r>
        <w:lastRenderedPageBreak/>
        <w:t>Почетной грамотой принимается Министром не позднее 14 календарных дней со дня получения заключения Комиссии.</w:t>
      </w:r>
    </w:p>
    <w:p w:rsidR="000706AD" w:rsidRDefault="000706AD">
      <w:pPr>
        <w:pStyle w:val="ConsPlusNormal"/>
        <w:ind w:firstLine="540"/>
        <w:jc w:val="both"/>
      </w:pPr>
      <w:r>
        <w:t>15. Решение о награждении Почетной грамотой оформляется приказом Министерства.</w:t>
      </w:r>
    </w:p>
    <w:p w:rsidR="000706AD" w:rsidRDefault="000706AD">
      <w:pPr>
        <w:pStyle w:val="ConsPlusNormal"/>
        <w:ind w:firstLine="540"/>
        <w:jc w:val="both"/>
      </w:pPr>
      <w:r>
        <w:t>16. В случае принятия Министром решения об отказе в награждении Почетной грамотой наградные документы возвращаются в ходатайствующую организацию (орган) с указанием принятого решения и причины его принятия.</w:t>
      </w:r>
    </w:p>
    <w:p w:rsidR="000706AD" w:rsidRDefault="000706AD">
      <w:pPr>
        <w:pStyle w:val="ConsPlusNormal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 Почетной грамотой,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center"/>
      </w:pPr>
      <w:r>
        <w:t>III. Награждение Почетной грамотой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ind w:firstLine="540"/>
        <w:jc w:val="both"/>
      </w:pPr>
      <w:r>
        <w:t>18. Вручение Почетной грамоты производится в торжественной обстановке Министром или по его поручению другими должностными лицами по месту работы (службы) лица, в отношении которого принято решение о награждении Почетной грамотой.</w:t>
      </w:r>
    </w:p>
    <w:p w:rsidR="000706AD" w:rsidRDefault="000706AD">
      <w:pPr>
        <w:pStyle w:val="ConsPlusNormal"/>
        <w:ind w:firstLine="540"/>
        <w:jc w:val="both"/>
      </w:pPr>
      <w:r>
        <w:t>19. Лицам, награжденным Почетной грамотой, вносится запись о награждении Почетной грамотой в трудовую книжку.</w:t>
      </w:r>
    </w:p>
    <w:p w:rsidR="000706AD" w:rsidRDefault="000706AD">
      <w:pPr>
        <w:pStyle w:val="ConsPlusNormal"/>
        <w:ind w:firstLine="540"/>
        <w:jc w:val="both"/>
      </w:pPr>
      <w:r>
        <w:t>20. Повторное награждение Почетной грамотой не производится.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right"/>
      </w:pPr>
      <w:r>
        <w:lastRenderedPageBreak/>
        <w:t>Приложение</w:t>
      </w:r>
    </w:p>
    <w:p w:rsidR="000706AD" w:rsidRDefault="000706AD">
      <w:pPr>
        <w:pStyle w:val="ConsPlusNormal"/>
        <w:jc w:val="right"/>
      </w:pPr>
      <w:r>
        <w:t>к Положению о Почетной грамоте</w:t>
      </w:r>
    </w:p>
    <w:p w:rsidR="000706AD" w:rsidRDefault="000706AD">
      <w:pPr>
        <w:pStyle w:val="ConsPlusNormal"/>
        <w:jc w:val="right"/>
      </w:pPr>
      <w:r>
        <w:t>Министерства культуры</w:t>
      </w:r>
    </w:p>
    <w:p w:rsidR="000706AD" w:rsidRDefault="000706AD">
      <w:pPr>
        <w:pStyle w:val="ConsPlusNormal"/>
        <w:jc w:val="right"/>
      </w:pPr>
      <w:r>
        <w:t>Российской Федерации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rmal"/>
        <w:jc w:val="right"/>
      </w:pPr>
      <w:r>
        <w:t>Форма</w:t>
      </w:r>
    </w:p>
    <w:p w:rsidR="000706AD" w:rsidRDefault="000706AD">
      <w:pPr>
        <w:pStyle w:val="ConsPlusNormal"/>
        <w:jc w:val="both"/>
      </w:pPr>
    </w:p>
    <w:p w:rsidR="000706AD" w:rsidRDefault="000706AD">
      <w:pPr>
        <w:pStyle w:val="ConsPlusNonformat"/>
        <w:jc w:val="both"/>
      </w:pPr>
      <w:bookmarkStart w:id="6" w:name="P103"/>
      <w:bookmarkEnd w:id="6"/>
      <w:r>
        <w:t xml:space="preserve">                               ПРЕДСТАВЛЕНИЕ</w:t>
      </w:r>
    </w:p>
    <w:p w:rsidR="000706AD" w:rsidRDefault="000706AD">
      <w:pPr>
        <w:pStyle w:val="ConsPlusNonformat"/>
        <w:jc w:val="both"/>
      </w:pPr>
      <w:r>
        <w:t xml:space="preserve">               к награждению Почетной грамотой Министерства</w:t>
      </w:r>
    </w:p>
    <w:p w:rsidR="000706AD" w:rsidRDefault="000706AD">
      <w:pPr>
        <w:pStyle w:val="ConsPlusNonformat"/>
        <w:jc w:val="both"/>
      </w:pPr>
      <w:r>
        <w:t xml:space="preserve">                       культуры Российской Федерации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1. Фамилия ________________________________________________________________</w:t>
      </w:r>
    </w:p>
    <w:p w:rsidR="000706AD" w:rsidRDefault="000706AD">
      <w:pPr>
        <w:pStyle w:val="ConsPlusNonformat"/>
        <w:jc w:val="both"/>
      </w:pPr>
      <w:r>
        <w:t>Имя _____________________________ Отчество (при наличии) __________________</w:t>
      </w:r>
    </w:p>
    <w:p w:rsidR="000706AD" w:rsidRDefault="000706AD">
      <w:pPr>
        <w:pStyle w:val="ConsPlusNonformat"/>
        <w:jc w:val="both"/>
      </w:pPr>
      <w:r>
        <w:t>2. Документ, удостоверяющий личность ______________________ (вид документа)</w:t>
      </w:r>
    </w:p>
    <w:p w:rsidR="000706AD" w:rsidRDefault="000706AD">
      <w:pPr>
        <w:pStyle w:val="ConsPlusNonformat"/>
        <w:jc w:val="both"/>
      </w:pPr>
      <w:r>
        <w:t>__________________ (серия, номер), _____________________ (кем, когда выдан)</w:t>
      </w:r>
    </w:p>
    <w:p w:rsidR="000706AD" w:rsidRDefault="000706AD">
      <w:pPr>
        <w:pStyle w:val="ConsPlusNonformat"/>
        <w:jc w:val="both"/>
      </w:pPr>
      <w:r>
        <w:t>3. Должность, место работы 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организации с указанием</w:t>
      </w:r>
      <w:proofErr w:type="gramEnd"/>
    </w:p>
    <w:p w:rsidR="000706AD" w:rsidRDefault="000706AD">
      <w:pPr>
        <w:pStyle w:val="ConsPlusNonformat"/>
        <w:jc w:val="both"/>
      </w:pPr>
      <w:r>
        <w:t xml:space="preserve">                              </w:t>
      </w:r>
      <w:proofErr w:type="gramStart"/>
      <w:r>
        <w:t>организационно-правовой формы и должности)</w:t>
      </w:r>
      <w:proofErr w:type="gramEnd"/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4. Пол ________________</w:t>
      </w:r>
    </w:p>
    <w:p w:rsidR="000706AD" w:rsidRDefault="000706AD">
      <w:pPr>
        <w:pStyle w:val="ConsPlusNonformat"/>
        <w:jc w:val="both"/>
      </w:pPr>
      <w:r>
        <w:t>5. Дата рождения __________________________________________________________</w:t>
      </w:r>
    </w:p>
    <w:p w:rsidR="000706AD" w:rsidRDefault="000706AD">
      <w:pPr>
        <w:pStyle w:val="ConsPlusNonformat"/>
        <w:jc w:val="both"/>
      </w:pPr>
      <w:r>
        <w:t>6. Место рождения 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(республика, край, область, город, район, поселок, село)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7. Образование ____________________________________________________________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0706AD" w:rsidRDefault="000706AD">
      <w:pPr>
        <w:pStyle w:val="ConsPlusNonformat"/>
        <w:jc w:val="both"/>
      </w:pPr>
      <w:r>
        <w:t>8. Какими государственными наградами награжде</w:t>
      </w:r>
      <w:proofErr w:type="gramStart"/>
      <w:r>
        <w:t>н(</w:t>
      </w:r>
      <w:proofErr w:type="gramEnd"/>
      <w:r>
        <w:t>а) и год награждений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9. Какими  ведомственными,  региональными  наградами  награжде</w:t>
      </w:r>
      <w:proofErr w:type="gramStart"/>
      <w:r>
        <w:t>н(</w:t>
      </w:r>
      <w:proofErr w:type="gramEnd"/>
      <w:r>
        <w:t>а)   и  год</w:t>
      </w:r>
    </w:p>
    <w:p w:rsidR="000706AD" w:rsidRDefault="000706AD">
      <w:pPr>
        <w:pStyle w:val="ConsPlusNonformat"/>
        <w:jc w:val="both"/>
      </w:pPr>
      <w:r>
        <w:t>награждений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10. Домашний адрес ________________________________________________________</w:t>
      </w:r>
    </w:p>
    <w:p w:rsidR="000706AD" w:rsidRDefault="000706AD">
      <w:pPr>
        <w:pStyle w:val="ConsPlusNonformat"/>
        <w:jc w:val="both"/>
      </w:pPr>
      <w:r>
        <w:t>11. Общий стаж работы _______ Стаж работы в отрасли _______________________</w:t>
      </w:r>
    </w:p>
    <w:p w:rsidR="000706AD" w:rsidRDefault="000706AD">
      <w:pPr>
        <w:pStyle w:val="ConsPlusNonformat"/>
        <w:jc w:val="both"/>
      </w:pPr>
      <w:r>
        <w:t>Стаж работы в коллективе _________________</w:t>
      </w:r>
    </w:p>
    <w:p w:rsidR="000706AD" w:rsidRDefault="000706AD">
      <w:pPr>
        <w:pStyle w:val="ConsPlusNonformat"/>
        <w:jc w:val="both"/>
      </w:pPr>
      <w:r>
        <w:t>12. Трудовая деятельность с указанием дат поступления и ухода, должности  и</w:t>
      </w:r>
    </w:p>
    <w:p w:rsidR="000706AD" w:rsidRDefault="000706AD">
      <w:pPr>
        <w:pStyle w:val="ConsPlusNonformat"/>
        <w:jc w:val="both"/>
      </w:pPr>
      <w:r>
        <w:t>названия организации</w:t>
      </w:r>
    </w:p>
    <w:p w:rsidR="000706AD" w:rsidRDefault="00070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361"/>
        <w:gridCol w:w="4025"/>
        <w:gridCol w:w="2154"/>
      </w:tblGrid>
      <w:tr w:rsidR="000706AD">
        <w:tc>
          <w:tcPr>
            <w:tcW w:w="2892" w:type="dxa"/>
            <w:gridSpan w:val="2"/>
          </w:tcPr>
          <w:p w:rsidR="000706AD" w:rsidRDefault="000706A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025" w:type="dxa"/>
            <w:vMerge w:val="restart"/>
          </w:tcPr>
          <w:p w:rsidR="000706AD" w:rsidRDefault="000706AD">
            <w:pPr>
              <w:pStyle w:val="ConsPlusNormal"/>
              <w:jc w:val="center"/>
            </w:pPr>
            <w:r>
              <w:t>Должность с указанием организации (в соответствии с записями в трудовой книжке)</w:t>
            </w:r>
          </w:p>
        </w:tc>
        <w:tc>
          <w:tcPr>
            <w:tcW w:w="2154" w:type="dxa"/>
            <w:vMerge w:val="restart"/>
          </w:tcPr>
          <w:p w:rsidR="000706AD" w:rsidRDefault="000706AD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0706AD">
        <w:tc>
          <w:tcPr>
            <w:tcW w:w="1531" w:type="dxa"/>
          </w:tcPr>
          <w:p w:rsidR="000706AD" w:rsidRDefault="000706A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0706AD" w:rsidRDefault="000706A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025" w:type="dxa"/>
            <w:vMerge/>
          </w:tcPr>
          <w:p w:rsidR="000706AD" w:rsidRDefault="000706AD"/>
        </w:tc>
        <w:tc>
          <w:tcPr>
            <w:tcW w:w="2154" w:type="dxa"/>
            <w:vMerge/>
          </w:tcPr>
          <w:p w:rsidR="000706AD" w:rsidRDefault="000706AD"/>
        </w:tc>
      </w:tr>
      <w:tr w:rsidR="000706AD">
        <w:tc>
          <w:tcPr>
            <w:tcW w:w="1531" w:type="dxa"/>
          </w:tcPr>
          <w:p w:rsidR="000706AD" w:rsidRDefault="000706AD">
            <w:pPr>
              <w:pStyle w:val="ConsPlusNormal"/>
            </w:pPr>
          </w:p>
        </w:tc>
        <w:tc>
          <w:tcPr>
            <w:tcW w:w="1361" w:type="dxa"/>
          </w:tcPr>
          <w:p w:rsidR="000706AD" w:rsidRDefault="000706AD">
            <w:pPr>
              <w:pStyle w:val="ConsPlusNormal"/>
            </w:pPr>
          </w:p>
        </w:tc>
        <w:tc>
          <w:tcPr>
            <w:tcW w:w="4025" w:type="dxa"/>
          </w:tcPr>
          <w:p w:rsidR="000706AD" w:rsidRDefault="000706AD">
            <w:pPr>
              <w:pStyle w:val="ConsPlusNormal"/>
            </w:pPr>
          </w:p>
        </w:tc>
        <w:tc>
          <w:tcPr>
            <w:tcW w:w="2154" w:type="dxa"/>
          </w:tcPr>
          <w:p w:rsidR="000706AD" w:rsidRDefault="000706AD">
            <w:pPr>
              <w:pStyle w:val="ConsPlusNormal"/>
            </w:pPr>
          </w:p>
        </w:tc>
      </w:tr>
    </w:tbl>
    <w:p w:rsidR="000706AD" w:rsidRDefault="000706AD">
      <w:pPr>
        <w:pStyle w:val="ConsPlusNormal"/>
        <w:jc w:val="both"/>
      </w:pPr>
    </w:p>
    <w:p w:rsidR="000706AD" w:rsidRDefault="000706AD">
      <w:pPr>
        <w:pStyle w:val="ConsPlusNonformat"/>
        <w:jc w:val="both"/>
      </w:pPr>
      <w:r>
        <w:t xml:space="preserve">13.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 награде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706AD" w:rsidRDefault="000706AD">
      <w:pPr>
        <w:pStyle w:val="ConsPlusNonformat"/>
        <w:jc w:val="both"/>
      </w:pPr>
      <w:r>
        <w:t>общим собранием трудового коллектива, коллегией</w:t>
      </w:r>
    </w:p>
    <w:p w:rsidR="000706AD" w:rsidRDefault="000706AD">
      <w:pPr>
        <w:pStyle w:val="ConsPlusNonformat"/>
        <w:jc w:val="both"/>
      </w:pPr>
      <w:r>
        <w:t xml:space="preserve">       (дата обсуждения, N протокола)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Руководитель организации              Председатель собрания (коллегии)</w:t>
      </w:r>
    </w:p>
    <w:p w:rsidR="000706AD" w:rsidRDefault="000706AD">
      <w:pPr>
        <w:pStyle w:val="ConsPlusNonformat"/>
        <w:jc w:val="both"/>
      </w:pPr>
      <w:r>
        <w:t xml:space="preserve">          (органа)</w:t>
      </w:r>
    </w:p>
    <w:p w:rsidR="000706AD" w:rsidRDefault="000706AD">
      <w:pPr>
        <w:pStyle w:val="ConsPlusNonformat"/>
        <w:jc w:val="both"/>
      </w:pPr>
      <w:r>
        <w:t>_______________________________         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(подпись)                                 (подпись)</w:t>
      </w:r>
    </w:p>
    <w:p w:rsidR="000706AD" w:rsidRDefault="000706AD">
      <w:pPr>
        <w:pStyle w:val="ConsPlusNonformat"/>
        <w:jc w:val="both"/>
      </w:pPr>
      <w:r>
        <w:t>_______________________________         ___________________________________</w:t>
      </w:r>
    </w:p>
    <w:p w:rsidR="000706AD" w:rsidRDefault="000706AD">
      <w:pPr>
        <w:pStyle w:val="ConsPlusNonformat"/>
        <w:jc w:val="both"/>
      </w:pPr>
      <w:r>
        <w:t xml:space="preserve">     (фамилия, инициалы)                       (фамилия, инициалы)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 xml:space="preserve">    М.П.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"__" __________ 20__ года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 xml:space="preserve">                               Согласовано: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Руководитель органа исполнительной власти  Высшее должностное лицо субъекта</w:t>
      </w:r>
    </w:p>
    <w:p w:rsidR="000706AD" w:rsidRDefault="000706AD">
      <w:pPr>
        <w:pStyle w:val="ConsPlusNonformat"/>
        <w:jc w:val="both"/>
      </w:pPr>
      <w:r>
        <w:t>субъекта Российской Федерации в            Российской Федерации</w:t>
      </w:r>
    </w:p>
    <w:p w:rsidR="000706AD" w:rsidRDefault="000706A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отраслевой принадлежностью</w:t>
      </w:r>
    </w:p>
    <w:p w:rsidR="000706AD" w:rsidRDefault="000706AD">
      <w:pPr>
        <w:pStyle w:val="ConsPlusNonformat"/>
        <w:jc w:val="both"/>
      </w:pPr>
      <w:r>
        <w:t>организации (органа)                       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  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        (фамилия, инициалы)</w:t>
      </w:r>
    </w:p>
    <w:p w:rsidR="000706AD" w:rsidRDefault="000706AD">
      <w:pPr>
        <w:pStyle w:val="ConsPlusNonformat"/>
        <w:jc w:val="both"/>
      </w:pPr>
      <w:r>
        <w:t xml:space="preserve">          (фамилия, инициалы)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М.П.                                       М.П.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_________________________________________  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(подпись)                               (подпись)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"__" _____________ 20__ г.                 "__" ________________ 20__ г.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jc w:val="right"/>
      </w:pPr>
      <w:r>
        <w:lastRenderedPageBreak/>
        <w:t>Приложение N 2</w:t>
      </w:r>
    </w:p>
    <w:p w:rsidR="000706AD" w:rsidRDefault="000706AD">
      <w:pPr>
        <w:pStyle w:val="ConsPlusNormal"/>
        <w:jc w:val="right"/>
      </w:pPr>
      <w:r>
        <w:t>к приказу Министерства культуры</w:t>
      </w:r>
    </w:p>
    <w:p w:rsidR="000706AD" w:rsidRDefault="000706AD">
      <w:pPr>
        <w:pStyle w:val="ConsPlusNormal"/>
        <w:jc w:val="right"/>
      </w:pPr>
      <w:r>
        <w:t>Российской Федерации</w:t>
      </w:r>
    </w:p>
    <w:p w:rsidR="000706AD" w:rsidRDefault="000706AD">
      <w:pPr>
        <w:pStyle w:val="ConsPlusNormal"/>
        <w:jc w:val="right"/>
      </w:pPr>
      <w:r>
        <w:t>от 6 августа 2012 г. N 837</w:t>
      </w:r>
    </w:p>
    <w:p w:rsidR="000706AD" w:rsidRDefault="000706AD">
      <w:pPr>
        <w:pStyle w:val="ConsPlusNormal"/>
        <w:jc w:val="right"/>
      </w:pPr>
    </w:p>
    <w:p w:rsidR="000706AD" w:rsidRDefault="000706AD">
      <w:pPr>
        <w:pStyle w:val="ConsPlusTitle"/>
        <w:jc w:val="center"/>
      </w:pPr>
      <w:bookmarkStart w:id="7" w:name="P189"/>
      <w:bookmarkEnd w:id="7"/>
      <w:r>
        <w:t>ПОЛОЖЕНИЕ</w:t>
      </w:r>
    </w:p>
    <w:p w:rsidR="000706AD" w:rsidRDefault="000706AD">
      <w:pPr>
        <w:pStyle w:val="ConsPlusTitle"/>
        <w:jc w:val="center"/>
      </w:pPr>
      <w:r>
        <w:t>О БЛАГОДАРНОСТИ МИНИСТРА КУЛЬТУРЫ РОССИЙСКОЙ ФЕДЕРАЦИИ</w:t>
      </w:r>
    </w:p>
    <w:p w:rsidR="000706AD" w:rsidRDefault="000706AD">
      <w:pPr>
        <w:pStyle w:val="ConsPlusNormal"/>
        <w:jc w:val="center"/>
      </w:pPr>
      <w:r>
        <w:t>Список изменяющих документов</w:t>
      </w:r>
    </w:p>
    <w:p w:rsidR="000706AD" w:rsidRDefault="000706AD">
      <w:pPr>
        <w:pStyle w:val="ConsPlusNormal"/>
        <w:jc w:val="center"/>
      </w:pPr>
      <w:proofErr w:type="gramStart"/>
      <w:r>
        <w:t xml:space="preserve">(в ред. Приказов Минкультуры России от 13.08.2013 </w:t>
      </w:r>
      <w:hyperlink r:id="rId10" w:history="1">
        <w:r>
          <w:rPr>
            <w:color w:val="0000FF"/>
          </w:rPr>
          <w:t>N 1135</w:t>
        </w:r>
      </w:hyperlink>
      <w:r>
        <w:t>,</w:t>
      </w:r>
      <w:proofErr w:type="gramEnd"/>
    </w:p>
    <w:p w:rsidR="000706AD" w:rsidRDefault="000706AD">
      <w:pPr>
        <w:pStyle w:val="ConsPlusNormal"/>
        <w:jc w:val="center"/>
      </w:pPr>
      <w:r>
        <w:t xml:space="preserve">от 05.09.2016 </w:t>
      </w:r>
      <w:hyperlink r:id="rId11" w:history="1">
        <w:r>
          <w:rPr>
            <w:color w:val="0000FF"/>
          </w:rPr>
          <w:t>N 2047</w:t>
        </w:r>
      </w:hyperlink>
      <w:r>
        <w:t>)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  <w:r>
        <w:t>1. Благодарность Министра культуры Российской Федерации (далее - благодарность) является формой поощрения и морального стимулирования граждан.</w:t>
      </w:r>
    </w:p>
    <w:p w:rsidR="000706AD" w:rsidRDefault="000706AD">
      <w:pPr>
        <w:pStyle w:val="ConsPlusNormal"/>
        <w:ind w:firstLine="540"/>
        <w:jc w:val="both"/>
      </w:pPr>
      <w:r>
        <w:t>2. Благодарность объявляется:</w:t>
      </w:r>
    </w:p>
    <w:p w:rsidR="000706AD" w:rsidRDefault="000706AD">
      <w:pPr>
        <w:pStyle w:val="ConsPlusNormal"/>
        <w:ind w:firstLine="540"/>
        <w:jc w:val="both"/>
      </w:pPr>
      <w:proofErr w:type="gramStart"/>
      <w:r>
        <w:t>- государственным гражданским служащим центрального аппарата Министерства культуры Российской Федерации (далее - Министерство) и его территориальных органов, Федерального агентства по туризму, находящихся в ведении Министерства, - за эффективную государственную гражданскую службу, выполнение заданий особой важности и сложности, за многолетний добросовестный труд, а также в связи с государственными профессиональными праздниками, знаменательными и персональными юбилейными датами;</w:t>
      </w:r>
      <w:proofErr w:type="gramEnd"/>
    </w:p>
    <w:p w:rsidR="000706AD" w:rsidRDefault="000706A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ind w:firstLine="540"/>
        <w:jc w:val="both"/>
      </w:pPr>
      <w:proofErr w:type="gramStart"/>
      <w:r>
        <w:t>- работникам организаций, подведомственных Министерству, и иных организаций, имеющим стаж работы в сфере культуры и (или) туризма 5 и более лет, работающих в представляющей организации не менее 3 лет, - за существенный вклад в развитие, сохранение и популяризацию российской культуры, искусства, кинематографии, историко-культурного наследия, туристской индустрии, за многолетний добросовестный труд, а также в связи с государственными профессиональными праздниками, знаменательными и персональными юбилейными</w:t>
      </w:r>
      <w:proofErr w:type="gramEnd"/>
      <w:r>
        <w:t xml:space="preserve"> датами;</w:t>
      </w:r>
    </w:p>
    <w:p w:rsidR="000706AD" w:rsidRDefault="000706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ind w:firstLine="540"/>
        <w:jc w:val="both"/>
      </w:pPr>
      <w:r>
        <w:t>- творческим союзам, организациям культуры, включая общественные объединения, а также их коллективам, - за существенный вклад в развитие, сохранение и популяризацию российской культуры, искусства, кинематографии, историко-культурного наследия, туристской индустрии, а также в связи с государственными профессиональными праздниками, знаменательными и персональными юбилейными датами.</w:t>
      </w:r>
    </w:p>
    <w:p w:rsidR="000706AD" w:rsidRDefault="000706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ind w:firstLine="540"/>
        <w:jc w:val="both"/>
      </w:pPr>
      <w:r>
        <w:t>Награждение Благодарностью производится не ранее чем через 3 (три) года после награждения ведомственными наградами Минкультуры России, иных федеральных органов исполнительной власти, региональными (отраслевыми) наградами субъекта Российской Федерации.</w:t>
      </w:r>
    </w:p>
    <w:p w:rsidR="000706AD" w:rsidRDefault="000706AD">
      <w:pPr>
        <w:pStyle w:val="ConsPlusNormal"/>
        <w:ind w:firstLine="540"/>
        <w:jc w:val="both"/>
      </w:pPr>
      <w:proofErr w:type="gramStart"/>
      <w:r>
        <w:t>По решению Комиссии по наградам, образованной в Министерстве, Благодарность объявляется иным лицам, включая иностранных граждан, отдельных работников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членов творческих союзов, общественных объединений, а также деятелей культуры и искусства - за существенный вклад в развитие, сохранение и популяризацию российской культуры, искусства, кинематографии, историко-культурного наследия, туристской индустрии, укрепление</w:t>
      </w:r>
      <w:proofErr w:type="gramEnd"/>
      <w:r>
        <w:t xml:space="preserve"> международных культурных связей.</w:t>
      </w:r>
    </w:p>
    <w:p w:rsidR="000706AD" w:rsidRDefault="000706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Минкультуры России от 13.08.2013 N 1135)</w:t>
      </w:r>
    </w:p>
    <w:p w:rsidR="000706AD" w:rsidRDefault="000706AD">
      <w:pPr>
        <w:pStyle w:val="ConsPlusNormal"/>
        <w:ind w:firstLine="540"/>
        <w:jc w:val="both"/>
      </w:pPr>
      <w:r>
        <w:t xml:space="preserve">3. Ходатайства об объявлении благодарности оформляются на бланке организации, содержат конкретные сведения о личном вкладе в реализацию программ, проектов, мероприятий в сфере культуры, искусства, кинематографии, историко-культурного наследия, туристской индустрии, </w:t>
      </w:r>
      <w:proofErr w:type="gramStart"/>
      <w:r>
        <w:t>подписываются руководителем представляющей организации и направляются</w:t>
      </w:r>
      <w:proofErr w:type="gramEnd"/>
      <w:r>
        <w:t xml:space="preserve"> в вышестоящую организацию по подчиненности организации:</w:t>
      </w:r>
    </w:p>
    <w:p w:rsidR="000706AD" w:rsidRDefault="000706AD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ind w:firstLine="540"/>
        <w:jc w:val="both"/>
      </w:pPr>
      <w:r>
        <w:t>- организации, находящиеся в ведении Минкультуры России, творческие союзы и общественные объединения - в Минкультуры России;</w:t>
      </w:r>
    </w:p>
    <w:p w:rsidR="000706AD" w:rsidRDefault="000706AD">
      <w:pPr>
        <w:pStyle w:val="ConsPlusNormal"/>
        <w:ind w:firstLine="540"/>
        <w:jc w:val="both"/>
      </w:pPr>
      <w:r>
        <w:t>- организации, находящиеся в ведении субъекта Российской Федерации, муниципального подчинения - в орган управления культуры субъекта Российской Федерации с последующим представлением в Минкультуры России;</w:t>
      </w:r>
    </w:p>
    <w:p w:rsidR="000706AD" w:rsidRDefault="000706AD">
      <w:pPr>
        <w:pStyle w:val="ConsPlusNormal"/>
        <w:ind w:firstLine="540"/>
        <w:jc w:val="both"/>
      </w:pPr>
      <w:r>
        <w:t>- организации, находящиеся в ведении иных министерств и ведомств, - в соответствующие органы управления по подчиненности с последующим представлением в Минкультуры России.</w:t>
      </w:r>
    </w:p>
    <w:p w:rsidR="000706AD" w:rsidRDefault="000706AD">
      <w:pPr>
        <w:pStyle w:val="ConsPlusNormal"/>
        <w:ind w:firstLine="540"/>
        <w:jc w:val="both"/>
      </w:pPr>
      <w:r>
        <w:t>4. Объявление благодарности государственным гражданским служащим центрального аппарата Минкультуры России производится по представлению руководителей структурного подразделения Министерства; государственным гражданским служащим территориальных органов Министерства, Федерального агентства по туризму, находящихся в ведении Министерства, производится по представлению руководителей.</w:t>
      </w:r>
    </w:p>
    <w:p w:rsidR="000706AD" w:rsidRDefault="000706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Минкультуры России от 05.09.2016 N 2047)</w:t>
      </w:r>
    </w:p>
    <w:p w:rsidR="000706AD" w:rsidRDefault="000706AD">
      <w:pPr>
        <w:pStyle w:val="ConsPlusNormal"/>
        <w:ind w:firstLine="540"/>
        <w:jc w:val="both"/>
      </w:pPr>
      <w:r>
        <w:t>5. Объявление благодарности производится на основании приказа Министра культуры Российской Федерации с оформлением на отдельном бланке. В трудовую книжку и личное дело работника вносится соответствующая запись с указанием даты и номера приказа о награждении.</w:t>
      </w:r>
    </w:p>
    <w:p w:rsidR="000706AD" w:rsidRDefault="000706AD">
      <w:pPr>
        <w:pStyle w:val="ConsPlusNormal"/>
        <w:ind w:firstLine="540"/>
        <w:jc w:val="both"/>
      </w:pPr>
      <w:r>
        <w:t xml:space="preserve">6. Вручение благодарности производится в торжественной обстановке, как правило, по месту работы </w:t>
      </w:r>
      <w:proofErr w:type="gramStart"/>
      <w:r>
        <w:t>награждаемого</w:t>
      </w:r>
      <w:proofErr w:type="gramEnd"/>
      <w:r>
        <w:t>.</w:t>
      </w:r>
    </w:p>
    <w:p w:rsidR="000706AD" w:rsidRDefault="000706AD">
      <w:pPr>
        <w:pStyle w:val="ConsPlusNormal"/>
        <w:ind w:firstLine="540"/>
        <w:jc w:val="both"/>
      </w:pPr>
      <w:r>
        <w:t>7. Дубликат бланка благодарности в случае утраты не выдается.</w:t>
      </w:r>
    </w:p>
    <w:p w:rsidR="000706AD" w:rsidRDefault="000706AD">
      <w:pPr>
        <w:pStyle w:val="ConsPlusNormal"/>
        <w:ind w:firstLine="540"/>
        <w:jc w:val="both"/>
      </w:pPr>
      <w:r>
        <w:t xml:space="preserve">8. К юбилейным датам коллективов и организаций (25, 50, 75 и далее каждые 25 лет), граждан (50, 60, 70, 75 и далее каждые 5 лет) ходатайства принимаются к рассмотрению не </w:t>
      </w:r>
      <w:proofErr w:type="gramStart"/>
      <w:r>
        <w:t>позднее</w:t>
      </w:r>
      <w:proofErr w:type="gramEnd"/>
      <w:r>
        <w:t xml:space="preserve"> чем за 3 месяца до юбилея. К ходатайству о поощрении благодарностью коллективов прилагается архивная справка, подтверждающая дату основания организации.</w:t>
      </w: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ind w:firstLine="540"/>
        <w:jc w:val="both"/>
      </w:pPr>
    </w:p>
    <w:p w:rsidR="000706AD" w:rsidRDefault="000706AD">
      <w:pPr>
        <w:pStyle w:val="ConsPlusNormal"/>
        <w:jc w:val="right"/>
      </w:pPr>
      <w:r>
        <w:lastRenderedPageBreak/>
        <w:t>Приложение N 3</w:t>
      </w:r>
    </w:p>
    <w:p w:rsidR="000706AD" w:rsidRDefault="000706AD">
      <w:pPr>
        <w:pStyle w:val="ConsPlusNormal"/>
        <w:jc w:val="right"/>
      </w:pPr>
      <w:r>
        <w:t>к приказу Министерства культуры</w:t>
      </w:r>
    </w:p>
    <w:p w:rsidR="000706AD" w:rsidRDefault="000706AD">
      <w:pPr>
        <w:pStyle w:val="ConsPlusNormal"/>
        <w:jc w:val="right"/>
      </w:pPr>
      <w:r>
        <w:t>Российской Федерации</w:t>
      </w:r>
    </w:p>
    <w:p w:rsidR="000706AD" w:rsidRDefault="000706AD">
      <w:pPr>
        <w:pStyle w:val="ConsPlusNormal"/>
        <w:jc w:val="right"/>
      </w:pPr>
      <w:r>
        <w:t>от 6 августа 2012 г. N 837</w:t>
      </w:r>
    </w:p>
    <w:p w:rsidR="000706AD" w:rsidRDefault="000706AD">
      <w:pPr>
        <w:pStyle w:val="ConsPlusNonformat"/>
        <w:jc w:val="both"/>
      </w:pPr>
      <w:r>
        <w:t xml:space="preserve">                              НАГРАДНОЙ ЛИСТ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0706AD" w:rsidRDefault="000706A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                         (вид ведомственной награды)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1. Фамилия ________________________________________________________________</w:t>
      </w:r>
    </w:p>
    <w:p w:rsidR="000706AD" w:rsidRDefault="000706AD">
      <w:pPr>
        <w:pStyle w:val="ConsPlusNonformat"/>
        <w:jc w:val="both"/>
      </w:pPr>
      <w:r>
        <w:t>Имя __________________________________ Отчество ___________________________</w:t>
      </w:r>
    </w:p>
    <w:p w:rsidR="000706AD" w:rsidRDefault="000706AD">
      <w:pPr>
        <w:pStyle w:val="ConsPlusNonformat"/>
        <w:jc w:val="both"/>
      </w:pPr>
      <w:r>
        <w:t>2. Должность, место работы 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        </w:t>
      </w:r>
      <w:proofErr w:type="gramStart"/>
      <w:r>
        <w:t>(точное наименование организации с указанием</w:t>
      </w:r>
      <w:proofErr w:type="gramEnd"/>
    </w:p>
    <w:p w:rsidR="000706AD" w:rsidRDefault="000706AD">
      <w:pPr>
        <w:pStyle w:val="ConsPlusNonformat"/>
        <w:jc w:val="both"/>
      </w:pPr>
      <w:r>
        <w:t xml:space="preserve">                              </w:t>
      </w:r>
      <w:proofErr w:type="gramStart"/>
      <w:r>
        <w:t>организационно-правовой формы и должности)</w:t>
      </w:r>
      <w:proofErr w:type="gramEnd"/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3. Пол ____________ 4. Дата рождения ______________________________________</w:t>
      </w:r>
    </w:p>
    <w:p w:rsidR="000706AD" w:rsidRDefault="000706AD">
      <w:pPr>
        <w:pStyle w:val="ConsPlusNonformat"/>
        <w:jc w:val="both"/>
      </w:pPr>
      <w:r>
        <w:t>5. Место рождения 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(республика, край, область, город, район, поселок, село)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6. Образование ____________________________________________________________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            (наименование учебного заведения, год окончания)</w:t>
      </w:r>
    </w:p>
    <w:p w:rsidR="000706AD" w:rsidRDefault="000706AD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8. Какими  ведомственными,  региональными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0706AD" w:rsidRDefault="000706AD">
      <w:pPr>
        <w:pStyle w:val="ConsPlusNonformat"/>
        <w:jc w:val="both"/>
      </w:pPr>
      <w:r>
        <w:t>награждений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9. Домашний адрес _________________________________________________________</w:t>
      </w:r>
    </w:p>
    <w:p w:rsidR="000706AD" w:rsidRDefault="000706AD">
      <w:pPr>
        <w:pStyle w:val="ConsPlusNonformat"/>
        <w:jc w:val="both"/>
      </w:pPr>
      <w:r>
        <w:t>10. Общий стаж работы ___________ Стаж работы в отрасли ___________________</w:t>
      </w:r>
    </w:p>
    <w:p w:rsidR="000706AD" w:rsidRDefault="000706AD">
      <w:pPr>
        <w:pStyle w:val="ConsPlusNonformat"/>
        <w:jc w:val="both"/>
      </w:pPr>
      <w:r>
        <w:t>Стаж работы в коллективе __________________</w:t>
      </w:r>
    </w:p>
    <w:p w:rsidR="000706AD" w:rsidRDefault="000706AD">
      <w:pPr>
        <w:pStyle w:val="ConsPlusNonformat"/>
        <w:jc w:val="both"/>
      </w:pPr>
      <w:r>
        <w:t>11. Трудовая  деятельность  с  указанием дат поступления и ухода, должности</w:t>
      </w:r>
    </w:p>
    <w:p w:rsidR="000706AD" w:rsidRDefault="000706AD">
      <w:pPr>
        <w:pStyle w:val="ConsPlusNonformat"/>
        <w:jc w:val="both"/>
      </w:pPr>
      <w:r>
        <w:t>и названия организации</w:t>
      </w:r>
    </w:p>
    <w:p w:rsidR="000706AD" w:rsidRDefault="00070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7"/>
        <w:gridCol w:w="1409"/>
        <w:gridCol w:w="4226"/>
        <w:gridCol w:w="2305"/>
      </w:tblGrid>
      <w:tr w:rsidR="000706AD" w:rsidTr="000706AD">
        <w:trPr>
          <w:trHeight w:val="346"/>
        </w:trPr>
        <w:tc>
          <w:tcPr>
            <w:tcW w:w="2946" w:type="dxa"/>
            <w:gridSpan w:val="2"/>
          </w:tcPr>
          <w:p w:rsidR="000706AD" w:rsidRDefault="000706A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226" w:type="dxa"/>
            <w:vMerge w:val="restart"/>
          </w:tcPr>
          <w:p w:rsidR="000706AD" w:rsidRDefault="000706AD">
            <w:pPr>
              <w:pStyle w:val="ConsPlusNormal"/>
              <w:jc w:val="center"/>
            </w:pPr>
            <w: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305" w:type="dxa"/>
            <w:vMerge w:val="restart"/>
          </w:tcPr>
          <w:p w:rsidR="000706AD" w:rsidRDefault="000706AD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0706AD" w:rsidTr="000706AD">
        <w:trPr>
          <w:trHeight w:val="346"/>
        </w:trPr>
        <w:tc>
          <w:tcPr>
            <w:tcW w:w="1537" w:type="dxa"/>
          </w:tcPr>
          <w:p w:rsidR="000706AD" w:rsidRDefault="000706A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09" w:type="dxa"/>
          </w:tcPr>
          <w:p w:rsidR="000706AD" w:rsidRDefault="000706A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226" w:type="dxa"/>
            <w:vMerge/>
          </w:tcPr>
          <w:p w:rsidR="000706AD" w:rsidRDefault="000706AD"/>
        </w:tc>
        <w:tc>
          <w:tcPr>
            <w:tcW w:w="2305" w:type="dxa"/>
            <w:vMerge/>
          </w:tcPr>
          <w:p w:rsidR="000706AD" w:rsidRDefault="000706AD"/>
        </w:tc>
      </w:tr>
      <w:tr w:rsidR="000706AD" w:rsidTr="000706AD">
        <w:trPr>
          <w:trHeight w:val="346"/>
        </w:trPr>
        <w:tc>
          <w:tcPr>
            <w:tcW w:w="1537" w:type="dxa"/>
          </w:tcPr>
          <w:p w:rsidR="000706AD" w:rsidRDefault="000706AD">
            <w:pPr>
              <w:pStyle w:val="ConsPlusNormal"/>
              <w:jc w:val="both"/>
            </w:pPr>
          </w:p>
        </w:tc>
        <w:tc>
          <w:tcPr>
            <w:tcW w:w="1409" w:type="dxa"/>
          </w:tcPr>
          <w:p w:rsidR="000706AD" w:rsidRDefault="000706AD">
            <w:pPr>
              <w:pStyle w:val="ConsPlusNormal"/>
              <w:jc w:val="both"/>
            </w:pPr>
          </w:p>
        </w:tc>
        <w:tc>
          <w:tcPr>
            <w:tcW w:w="4226" w:type="dxa"/>
          </w:tcPr>
          <w:p w:rsidR="000706AD" w:rsidRDefault="000706AD">
            <w:pPr>
              <w:pStyle w:val="ConsPlusNormal"/>
              <w:jc w:val="both"/>
            </w:pPr>
          </w:p>
        </w:tc>
        <w:tc>
          <w:tcPr>
            <w:tcW w:w="2305" w:type="dxa"/>
          </w:tcPr>
          <w:p w:rsidR="000706AD" w:rsidRDefault="000706AD">
            <w:pPr>
              <w:pStyle w:val="ConsPlusNormal"/>
              <w:jc w:val="both"/>
            </w:pPr>
          </w:p>
        </w:tc>
      </w:tr>
    </w:tbl>
    <w:p w:rsidR="000706AD" w:rsidRDefault="000706AD">
      <w:pPr>
        <w:pStyle w:val="ConsPlusNormal"/>
        <w:jc w:val="both"/>
      </w:pPr>
    </w:p>
    <w:p w:rsidR="000706AD" w:rsidRDefault="000706AD">
      <w:pPr>
        <w:pStyle w:val="ConsPlusNonformat"/>
        <w:jc w:val="both"/>
      </w:pPr>
      <w:r>
        <w:t xml:space="preserve">12.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0706AD" w:rsidRDefault="000706AD">
      <w:pPr>
        <w:pStyle w:val="ConsPlusNonformat"/>
        <w:jc w:val="both"/>
      </w:pPr>
      <w:r>
        <w:t>награде ___________________________________________________________________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706AD" w:rsidRDefault="000706AD">
      <w:pPr>
        <w:pStyle w:val="ConsPlusNonformat"/>
        <w:jc w:val="both"/>
      </w:pPr>
      <w:r>
        <w:t>общим собранием трудового коллектива, коллегией</w:t>
      </w:r>
    </w:p>
    <w:p w:rsidR="000706AD" w:rsidRDefault="000706AD">
      <w:pPr>
        <w:pStyle w:val="ConsPlusNonformat"/>
        <w:jc w:val="both"/>
      </w:pPr>
      <w:r>
        <w:t xml:space="preserve">         (дата обсуждения, N протокола)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>___________________________________________________________________________</w:t>
      </w:r>
    </w:p>
    <w:p w:rsidR="000706AD" w:rsidRDefault="000706AD">
      <w:pPr>
        <w:pStyle w:val="ConsPlusNonformat"/>
        <w:jc w:val="both"/>
      </w:pPr>
      <w:r>
        <w:t xml:space="preserve">  Руководитель организации               Председатель собрания (коллегии)</w:t>
      </w:r>
    </w:p>
    <w:p w:rsidR="000706AD" w:rsidRDefault="000706AD">
      <w:pPr>
        <w:pStyle w:val="ConsPlusNonformat"/>
        <w:jc w:val="both"/>
      </w:pPr>
      <w:r>
        <w:t>____________________________           ____________________________________</w:t>
      </w:r>
    </w:p>
    <w:p w:rsidR="000706AD" w:rsidRDefault="000706AD">
      <w:pPr>
        <w:pStyle w:val="ConsPlusNonformat"/>
        <w:jc w:val="both"/>
      </w:pPr>
      <w:r>
        <w:t xml:space="preserve">         (подпись)                                  (подпись)</w:t>
      </w:r>
    </w:p>
    <w:p w:rsidR="000706AD" w:rsidRDefault="000706AD">
      <w:pPr>
        <w:pStyle w:val="ConsPlusNonformat"/>
        <w:jc w:val="both"/>
      </w:pPr>
      <w:r>
        <w:t>___________________________            ____________________________________</w:t>
      </w:r>
    </w:p>
    <w:p w:rsidR="000706AD" w:rsidRDefault="000706AD">
      <w:pPr>
        <w:pStyle w:val="ConsPlusNonformat"/>
        <w:jc w:val="both"/>
      </w:pPr>
      <w:r>
        <w:t xml:space="preserve">    (фамилия, инициалы)                        (фамилия, инициалы)</w:t>
      </w:r>
    </w:p>
    <w:p w:rsidR="000706AD" w:rsidRDefault="000706AD">
      <w:pPr>
        <w:pStyle w:val="ConsPlusNonformat"/>
        <w:jc w:val="both"/>
      </w:pPr>
    </w:p>
    <w:p w:rsidR="000706AD" w:rsidRDefault="000706AD">
      <w:pPr>
        <w:pStyle w:val="ConsPlusNonformat"/>
        <w:jc w:val="both"/>
      </w:pPr>
      <w:r>
        <w:t xml:space="preserve">    М.П.</w:t>
      </w:r>
    </w:p>
    <w:p w:rsidR="000A2C51" w:rsidRDefault="000706AD" w:rsidP="00E52743">
      <w:pPr>
        <w:pStyle w:val="ConsPlusNonformat"/>
        <w:jc w:val="both"/>
      </w:pPr>
      <w:r>
        <w:t>"__" ________________ года</w:t>
      </w:r>
    </w:p>
    <w:sectPr w:rsidR="000A2C51" w:rsidSect="00FE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90"/>
    <w:rsid w:val="000706AD"/>
    <w:rsid w:val="000A2C51"/>
    <w:rsid w:val="003C3090"/>
    <w:rsid w:val="007800F5"/>
    <w:rsid w:val="0082102C"/>
    <w:rsid w:val="00913303"/>
    <w:rsid w:val="00E5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1C35F59B53F38CCCC62125FB9AACF9FD6E404352A5843A72370E2Z4D6J" TargetMode="External"/><Relationship Id="rId13" Type="http://schemas.openxmlformats.org/officeDocument/2006/relationships/hyperlink" Target="consultantplus://offline/ref=B841C35F59B53F38CCCC62125FB9AACF95D4E60835280549AF7A7CE041966CEE7CC388E846265DF7Z8D8J" TargetMode="External"/><Relationship Id="rId18" Type="http://schemas.openxmlformats.org/officeDocument/2006/relationships/hyperlink" Target="consultantplus://offline/ref=B841C35F59B53F38CCCC62125FB9AACF95D4E60835280549AF7A7CE041966CEE7CC388E846265DF7Z8D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1C35F59B53F38CCCC62125FB9AACF95D4E3073B230549AF7A7CE041966CEE7CC388E846265CF4Z8D0J" TargetMode="External"/><Relationship Id="rId12" Type="http://schemas.openxmlformats.org/officeDocument/2006/relationships/hyperlink" Target="consultantplus://offline/ref=B841C35F59B53F38CCCC62125FB9AACF95D4E60835280549AF7A7CE041966CEE7CC388E846265DF7Z8D8J" TargetMode="External"/><Relationship Id="rId17" Type="http://schemas.openxmlformats.org/officeDocument/2006/relationships/hyperlink" Target="consultantplus://offline/ref=B841C35F59B53F38CCCC62125FB9AACF95D4E60835280549AF7A7CE041966CEE7CC388E846265DF7Z8D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1C35F59B53F38CCCC62125FB9AACF96D1E0053C280549AF7A7CE041966CEE7CC388E846265DF1Z8D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1C35F59B53F38CCCC62125FB9AACF95D4E60835280549AF7A7CE041966CEE7CC388E846265DF0Z8D6J" TargetMode="External"/><Relationship Id="rId11" Type="http://schemas.openxmlformats.org/officeDocument/2006/relationships/hyperlink" Target="consultantplus://offline/ref=B841C35F59B53F38CCCC62125FB9AACF95D4E60835280549AF7A7CE041966CEE7CC388E846265DF7Z8D8J" TargetMode="External"/><Relationship Id="rId5" Type="http://schemas.openxmlformats.org/officeDocument/2006/relationships/hyperlink" Target="consultantplus://offline/ref=B841C35F59B53F38CCCC62125FB9AACF96D1E0053C280549AF7A7CE041966CEE7CC388E846265DF0Z8D7J" TargetMode="External"/><Relationship Id="rId15" Type="http://schemas.openxmlformats.org/officeDocument/2006/relationships/hyperlink" Target="consultantplus://offline/ref=B841C35F59B53F38CCCC62125FB9AACF95D4E60835280549AF7A7CE041966CEE7CC388E846265DF7Z8D8J" TargetMode="External"/><Relationship Id="rId10" Type="http://schemas.openxmlformats.org/officeDocument/2006/relationships/hyperlink" Target="consultantplus://offline/ref=B841C35F59B53F38CCCC62125FB9AACF96D1E0053C280549AF7A7CE041966CEE7CC388E846265DF1Z8D6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41C35F59B53F38CCCC62125FB9AACF95D4E60835280549AF7A7CE041966CEE7CC388E846265DF1Z8D3J" TargetMode="External"/><Relationship Id="rId14" Type="http://schemas.openxmlformats.org/officeDocument/2006/relationships/hyperlink" Target="consultantplus://offline/ref=B841C35F59B53F38CCCC62125FB9AACF95D4E60835280549AF7A7CE041966CEE7CC388E846265DF7Z8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3637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Пешперова</dc:creator>
  <cp:lastModifiedBy>Пешперова</cp:lastModifiedBy>
  <cp:revision>2</cp:revision>
  <dcterms:created xsi:type="dcterms:W3CDTF">2016-10-13T09:07:00Z</dcterms:created>
  <dcterms:modified xsi:type="dcterms:W3CDTF">2016-10-13T09:07:00Z</dcterms:modified>
</cp:coreProperties>
</file>