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4310EB" w:rsidRPr="004310EB" w:rsidTr="004818F4">
        <w:trPr>
          <w:trHeight w:hRule="exact" w:val="1134"/>
        </w:trPr>
        <w:tc>
          <w:tcPr>
            <w:tcW w:w="4251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1129"/>
        </w:trPr>
        <w:tc>
          <w:tcPr>
            <w:tcW w:w="4251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МИНИСТЕРСТВО КУЛЬТУРЫ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РЕСПУБЛИКИ АЛТАЙ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(МИНКУЛЬТУРЫ РА)</w:t>
            </w:r>
          </w:p>
          <w:p w:rsidR="004310EB" w:rsidRPr="004310EB" w:rsidRDefault="004310EB" w:rsidP="004310EB">
            <w:pPr>
              <w:pStyle w:val="a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АЛТАЙ РЕСПУБЛИКАНЫҤ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КУЛЬТУРА МИНИСТЕРСТВОЗЫ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(АР МИНКУЛЬТУРАЗЫ)</w:t>
            </w:r>
          </w:p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4310EB" w:rsidRPr="004310EB" w:rsidTr="004818F4">
              <w:trPr>
                <w:trHeight w:val="1466"/>
              </w:trPr>
              <w:tc>
                <w:tcPr>
                  <w:tcW w:w="4217" w:type="dxa"/>
                </w:tcPr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 xml:space="preserve">                  </w:t>
                  </w:r>
                </w:p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b/>
                      <w:color w:val="000000"/>
                      <w:sz w:val="28"/>
                      <w:szCs w:val="28"/>
                    </w:rPr>
                    <w:t>ПРИКАЗ</w:t>
                  </w: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ab/>
                  </w:r>
                </w:p>
              </w:tc>
            </w:tr>
          </w:tbl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 xml:space="preserve">                              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</w:t>
            </w:r>
            <w:r w:rsidRPr="004310EB">
              <w:rPr>
                <w:b/>
                <w:color w:val="000000"/>
                <w:sz w:val="28"/>
                <w:szCs w:val="28"/>
                <w:lang w:val="en-US"/>
              </w:rPr>
              <w:t>J</w:t>
            </w:r>
            <w:r w:rsidRPr="004310EB">
              <w:rPr>
                <w:b/>
                <w:color w:val="000000"/>
                <w:sz w:val="28"/>
                <w:szCs w:val="28"/>
              </w:rPr>
              <w:t>АКАРУ</w:t>
            </w:r>
          </w:p>
        </w:tc>
      </w:tr>
    </w:tbl>
    <w:p w:rsidR="00E96856" w:rsidRPr="001E281D" w:rsidRDefault="00E96856" w:rsidP="00602515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Default="00E96856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B024B1" w:rsidRPr="00595A1D" w:rsidRDefault="00B024B1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Pr="00595A1D" w:rsidRDefault="00E96856" w:rsidP="00E96856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  <w:r w:rsidRPr="00595A1D">
        <w:rPr>
          <w:color w:val="000000"/>
          <w:sz w:val="28"/>
          <w:szCs w:val="28"/>
        </w:rPr>
        <w:t>г.</w:t>
      </w:r>
      <w:r w:rsidR="00A0509C" w:rsidRPr="00595A1D">
        <w:rPr>
          <w:color w:val="000000"/>
          <w:sz w:val="28"/>
          <w:szCs w:val="28"/>
        </w:rPr>
        <w:t xml:space="preserve"> </w:t>
      </w:r>
      <w:r w:rsidRPr="00595A1D">
        <w:rPr>
          <w:color w:val="000000"/>
          <w:sz w:val="28"/>
          <w:szCs w:val="28"/>
        </w:rPr>
        <w:t>Горно-Алтайск</w:t>
      </w:r>
    </w:p>
    <w:p w:rsidR="00A42D0D" w:rsidRPr="007779D3" w:rsidRDefault="00A42D0D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DC7CED" w:rsidRDefault="00B524DB" w:rsidP="0069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8D7A26">
        <w:rPr>
          <w:rFonts w:ascii="Times New Roman" w:hAnsi="Times New Roman"/>
          <w:b/>
          <w:bCs/>
          <w:sz w:val="28"/>
          <w:szCs w:val="28"/>
        </w:rPr>
        <w:t>й</w:t>
      </w:r>
      <w:r w:rsidR="0069266E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5D16A0">
        <w:rPr>
          <w:rFonts w:ascii="Times New Roman" w:hAnsi="Times New Roman"/>
          <w:b/>
          <w:bCs/>
          <w:sz w:val="28"/>
          <w:szCs w:val="28"/>
        </w:rPr>
        <w:t>Инструкцию</w:t>
      </w:r>
      <w:r w:rsidR="0069266E">
        <w:rPr>
          <w:rFonts w:ascii="Times New Roman" w:hAnsi="Times New Roman"/>
          <w:b/>
          <w:bCs/>
          <w:sz w:val="28"/>
          <w:szCs w:val="28"/>
        </w:rPr>
        <w:t xml:space="preserve"> о порядке организации работы </w:t>
      </w:r>
      <w:r w:rsidR="00AD12F8">
        <w:rPr>
          <w:rFonts w:ascii="Times New Roman" w:hAnsi="Times New Roman"/>
          <w:b/>
          <w:bCs/>
          <w:sz w:val="28"/>
          <w:szCs w:val="28"/>
        </w:rPr>
        <w:t xml:space="preserve">      </w:t>
      </w:r>
    </w:p>
    <w:p w:rsidR="0069266E" w:rsidRDefault="00AD12F8" w:rsidP="0069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69266E">
        <w:rPr>
          <w:rFonts w:ascii="Times New Roman" w:hAnsi="Times New Roman"/>
          <w:b/>
          <w:bCs/>
          <w:sz w:val="28"/>
          <w:szCs w:val="28"/>
        </w:rPr>
        <w:t xml:space="preserve">с обращениями граждан </w:t>
      </w:r>
      <w:r w:rsidR="0069266E" w:rsidRPr="0069266E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69266E" w:rsidRPr="0069266E">
        <w:rPr>
          <w:rFonts w:ascii="Times New Roman" w:hAnsi="Times New Roman"/>
          <w:b/>
          <w:bCs/>
          <w:color w:val="000000"/>
          <w:sz w:val="28"/>
          <w:szCs w:val="28"/>
        </w:rPr>
        <w:t>Министерстве культуры Республики Алтай</w:t>
      </w:r>
    </w:p>
    <w:p w:rsidR="000D3E94" w:rsidRPr="007779D3" w:rsidRDefault="000D3E94" w:rsidP="00E03A3F">
      <w:pPr>
        <w:pStyle w:val="ConsPlusNormal"/>
        <w:ind w:firstLine="709"/>
        <w:jc w:val="center"/>
        <w:rPr>
          <w:b/>
          <w:color w:val="000000"/>
          <w:sz w:val="28"/>
          <w:szCs w:val="28"/>
        </w:rPr>
      </w:pPr>
    </w:p>
    <w:p w:rsidR="009C2AB3" w:rsidRDefault="009C2AB3" w:rsidP="00CB2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2AB3">
        <w:rPr>
          <w:rFonts w:ascii="Times New Roman" w:hAnsi="Times New Roman"/>
          <w:bCs/>
          <w:sz w:val="28"/>
          <w:szCs w:val="28"/>
        </w:rPr>
        <w:t xml:space="preserve">В целях </w:t>
      </w:r>
      <w:r w:rsidR="00CB2291">
        <w:rPr>
          <w:rFonts w:ascii="Times New Roman" w:hAnsi="Times New Roman"/>
          <w:bCs/>
          <w:sz w:val="28"/>
          <w:szCs w:val="28"/>
        </w:rPr>
        <w:t>п</w:t>
      </w:r>
      <w:r w:rsidR="009066F7">
        <w:rPr>
          <w:rFonts w:ascii="Times New Roman" w:hAnsi="Times New Roman"/>
          <w:bCs/>
          <w:sz w:val="28"/>
          <w:szCs w:val="28"/>
        </w:rPr>
        <w:t xml:space="preserve">риведения законодательства Республики Алтай в соответствие федеральному законодательству </w:t>
      </w:r>
      <w:r w:rsidR="00CB2291" w:rsidRPr="00CB2291">
        <w:rPr>
          <w:rFonts w:ascii="Times New Roman" w:hAnsi="Times New Roman"/>
          <w:b/>
          <w:bCs/>
          <w:sz w:val="28"/>
          <w:szCs w:val="28"/>
        </w:rPr>
        <w:t>пр</w:t>
      </w:r>
      <w:r>
        <w:rPr>
          <w:rFonts w:ascii="Times New Roman" w:hAnsi="Times New Roman"/>
          <w:b/>
          <w:bCs/>
          <w:sz w:val="28"/>
          <w:szCs w:val="28"/>
        </w:rPr>
        <w:t>иказываю:</w:t>
      </w:r>
    </w:p>
    <w:p w:rsidR="005D16A0" w:rsidRPr="007638CD" w:rsidRDefault="009C2AB3" w:rsidP="009C2A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2AB3">
        <w:rPr>
          <w:rFonts w:ascii="Times New Roman" w:hAnsi="Times New Roman"/>
          <w:bCs/>
          <w:sz w:val="28"/>
          <w:szCs w:val="28"/>
        </w:rPr>
        <w:t xml:space="preserve">1. </w:t>
      </w:r>
      <w:r w:rsidR="005D16A0">
        <w:rPr>
          <w:rFonts w:ascii="Times New Roman" w:hAnsi="Times New Roman"/>
          <w:bCs/>
          <w:sz w:val="28"/>
          <w:szCs w:val="28"/>
        </w:rPr>
        <w:t>Внести в Инструкцию</w:t>
      </w:r>
      <w:r w:rsidRPr="009C2AB3">
        <w:rPr>
          <w:rFonts w:ascii="Times New Roman" w:hAnsi="Times New Roman"/>
          <w:bCs/>
          <w:sz w:val="28"/>
          <w:szCs w:val="28"/>
        </w:rPr>
        <w:t xml:space="preserve"> о порядке организации работы с обращениями граждан в </w:t>
      </w:r>
      <w:r w:rsidRPr="009C2AB3">
        <w:rPr>
          <w:rFonts w:ascii="Times New Roman" w:hAnsi="Times New Roman"/>
          <w:bCs/>
          <w:color w:val="000000"/>
          <w:sz w:val="28"/>
          <w:szCs w:val="28"/>
        </w:rPr>
        <w:t>Министерстве культуры Республики Алтай</w:t>
      </w:r>
      <w:r w:rsidRPr="009C2AB3">
        <w:rPr>
          <w:rFonts w:ascii="Times New Roman" w:hAnsi="Times New Roman"/>
          <w:bCs/>
          <w:sz w:val="28"/>
          <w:szCs w:val="28"/>
        </w:rPr>
        <w:t>, утвержденн</w:t>
      </w:r>
      <w:r w:rsidR="005D16A0">
        <w:rPr>
          <w:rFonts w:ascii="Times New Roman" w:hAnsi="Times New Roman"/>
          <w:bCs/>
          <w:sz w:val="28"/>
          <w:szCs w:val="28"/>
        </w:rPr>
        <w:t>ую</w:t>
      </w:r>
      <w:r w:rsidRPr="009C2AB3">
        <w:rPr>
          <w:rFonts w:ascii="Times New Roman" w:hAnsi="Times New Roman"/>
          <w:bCs/>
          <w:sz w:val="28"/>
          <w:szCs w:val="28"/>
        </w:rPr>
        <w:t xml:space="preserve"> приказом </w:t>
      </w:r>
      <w:r w:rsidR="008572E6" w:rsidRPr="009C2AB3">
        <w:rPr>
          <w:rFonts w:ascii="Times New Roman" w:hAnsi="Times New Roman"/>
          <w:bCs/>
          <w:color w:val="000000"/>
          <w:sz w:val="28"/>
          <w:szCs w:val="28"/>
        </w:rPr>
        <w:t>Министерств</w:t>
      </w:r>
      <w:r w:rsidR="008572E6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8572E6" w:rsidRPr="009C2AB3">
        <w:rPr>
          <w:rFonts w:ascii="Times New Roman" w:hAnsi="Times New Roman"/>
          <w:bCs/>
          <w:color w:val="000000"/>
          <w:sz w:val="28"/>
          <w:szCs w:val="28"/>
        </w:rPr>
        <w:t xml:space="preserve"> культуры</w:t>
      </w:r>
      <w:r w:rsidR="008572E6" w:rsidRPr="009C2AB3">
        <w:rPr>
          <w:rFonts w:ascii="Times New Roman" w:hAnsi="Times New Roman"/>
          <w:bCs/>
          <w:sz w:val="28"/>
          <w:szCs w:val="28"/>
        </w:rPr>
        <w:t xml:space="preserve"> </w:t>
      </w:r>
      <w:r w:rsidRPr="009C2AB3">
        <w:rPr>
          <w:rFonts w:ascii="Times New Roman" w:hAnsi="Times New Roman"/>
          <w:bCs/>
          <w:sz w:val="28"/>
          <w:szCs w:val="28"/>
        </w:rPr>
        <w:t xml:space="preserve">Республики Алтай от 19 февраля 2019 г. № 49-п, </w:t>
      </w:r>
      <w:r w:rsidR="005D16A0" w:rsidRPr="007638CD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A83379" w:rsidRPr="007638CD" w:rsidRDefault="005D16A0" w:rsidP="00DF3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8CD">
        <w:rPr>
          <w:rFonts w:ascii="Times New Roman" w:hAnsi="Times New Roman"/>
          <w:bCs/>
          <w:sz w:val="28"/>
          <w:szCs w:val="28"/>
        </w:rPr>
        <w:t>а)</w:t>
      </w:r>
      <w:r w:rsidR="00A83379" w:rsidRPr="007638CD">
        <w:rPr>
          <w:rFonts w:ascii="Times New Roman" w:hAnsi="Times New Roman"/>
          <w:sz w:val="28"/>
          <w:szCs w:val="28"/>
        </w:rPr>
        <w:t xml:space="preserve"> в </w:t>
      </w:r>
      <w:hyperlink r:id="rId9" w:history="1">
        <w:r w:rsidR="00A83379" w:rsidRPr="007638CD">
          <w:rPr>
            <w:rFonts w:ascii="Times New Roman" w:hAnsi="Times New Roman"/>
            <w:sz w:val="28"/>
            <w:szCs w:val="28"/>
          </w:rPr>
          <w:t xml:space="preserve">пункте </w:t>
        </w:r>
        <w:r w:rsidR="007638CD" w:rsidRPr="007638CD">
          <w:rPr>
            <w:rFonts w:ascii="Times New Roman" w:hAnsi="Times New Roman"/>
            <w:sz w:val="28"/>
            <w:szCs w:val="28"/>
          </w:rPr>
          <w:t>1</w:t>
        </w:r>
        <w:r w:rsidR="00DF3A3D" w:rsidRPr="007638CD">
          <w:rPr>
            <w:rFonts w:ascii="Times New Roman" w:hAnsi="Times New Roman"/>
            <w:sz w:val="28"/>
            <w:szCs w:val="28"/>
          </w:rPr>
          <w:t xml:space="preserve"> </w:t>
        </w:r>
      </w:hyperlink>
      <w:r w:rsidR="00A83379" w:rsidRPr="007638CD">
        <w:rPr>
          <w:rFonts w:ascii="Times New Roman" w:hAnsi="Times New Roman"/>
          <w:sz w:val="28"/>
          <w:szCs w:val="28"/>
        </w:rPr>
        <w:t>слов</w:t>
      </w:r>
      <w:r w:rsidR="00DF3A3D" w:rsidRPr="007638CD">
        <w:rPr>
          <w:rFonts w:ascii="Times New Roman" w:hAnsi="Times New Roman"/>
          <w:sz w:val="28"/>
          <w:szCs w:val="28"/>
        </w:rPr>
        <w:t>а</w:t>
      </w:r>
      <w:r w:rsidR="00A83379" w:rsidRPr="007638CD">
        <w:rPr>
          <w:rFonts w:ascii="Times New Roman" w:hAnsi="Times New Roman"/>
          <w:sz w:val="28"/>
          <w:szCs w:val="28"/>
        </w:rPr>
        <w:t xml:space="preserve"> «</w:t>
      </w:r>
      <w:r w:rsidR="007638CD" w:rsidRPr="007638CD">
        <w:rPr>
          <w:rFonts w:ascii="Times New Roman" w:hAnsi="Times New Roman"/>
          <w:sz w:val="28"/>
          <w:szCs w:val="28"/>
        </w:rPr>
        <w:t xml:space="preserve">в том числе» исключить, после слов </w:t>
      </w:r>
      <w:r w:rsidR="003D270C">
        <w:rPr>
          <w:rFonts w:ascii="Times New Roman" w:hAnsi="Times New Roman"/>
          <w:sz w:val="28"/>
          <w:szCs w:val="28"/>
        </w:rPr>
        <w:t>«</w:t>
      </w:r>
      <w:r w:rsidR="007638CD" w:rsidRPr="007638CD">
        <w:rPr>
          <w:rFonts w:ascii="Times New Roman" w:hAnsi="Times New Roman"/>
          <w:sz w:val="28"/>
          <w:szCs w:val="28"/>
        </w:rPr>
        <w:t>(далее –</w:t>
      </w:r>
      <w:r w:rsidR="00DC7CED">
        <w:rPr>
          <w:rFonts w:ascii="Times New Roman" w:hAnsi="Times New Roman"/>
          <w:sz w:val="28"/>
          <w:szCs w:val="28"/>
        </w:rPr>
        <w:t xml:space="preserve"> </w:t>
      </w:r>
      <w:r w:rsidR="007638CD" w:rsidRPr="007638CD">
        <w:rPr>
          <w:rFonts w:ascii="Times New Roman" w:hAnsi="Times New Roman"/>
          <w:sz w:val="28"/>
          <w:szCs w:val="28"/>
        </w:rPr>
        <w:t>Единый портал),</w:t>
      </w:r>
      <w:r w:rsidR="003D270C">
        <w:rPr>
          <w:rFonts w:ascii="Times New Roman" w:hAnsi="Times New Roman"/>
          <w:sz w:val="28"/>
          <w:szCs w:val="28"/>
        </w:rPr>
        <w:t>»</w:t>
      </w:r>
      <w:r w:rsidR="007638CD" w:rsidRPr="007638CD">
        <w:rPr>
          <w:rFonts w:ascii="Times New Roman" w:hAnsi="Times New Roman"/>
          <w:sz w:val="28"/>
          <w:szCs w:val="28"/>
        </w:rPr>
        <w:t xml:space="preserve"> дополнить словами</w:t>
      </w:r>
      <w:r w:rsidR="00A83379" w:rsidRPr="007638CD">
        <w:rPr>
          <w:rFonts w:ascii="Times New Roman" w:hAnsi="Times New Roman"/>
          <w:sz w:val="28"/>
          <w:szCs w:val="28"/>
        </w:rPr>
        <w:t xml:space="preserve"> «</w:t>
      </w:r>
      <w:r w:rsidR="007638CD" w:rsidRPr="007638CD">
        <w:rPr>
          <w:rFonts w:ascii="Times New Roman" w:hAnsi="Times New Roman"/>
          <w:sz w:val="28"/>
          <w:szCs w:val="28"/>
        </w:rPr>
        <w:t xml:space="preserve">иной информационной системы </w:t>
      </w:r>
      <w:r w:rsidR="008F7A14">
        <w:rPr>
          <w:rFonts w:ascii="Times New Roman" w:hAnsi="Times New Roman"/>
          <w:sz w:val="28"/>
          <w:szCs w:val="28"/>
        </w:rPr>
        <w:t>Минист</w:t>
      </w:r>
      <w:r w:rsidR="009F3118">
        <w:rPr>
          <w:rFonts w:ascii="Times New Roman" w:hAnsi="Times New Roman"/>
          <w:sz w:val="28"/>
          <w:szCs w:val="28"/>
        </w:rPr>
        <w:t>е</w:t>
      </w:r>
      <w:r w:rsidR="008F7A14">
        <w:rPr>
          <w:rFonts w:ascii="Times New Roman" w:hAnsi="Times New Roman"/>
          <w:sz w:val="28"/>
          <w:szCs w:val="28"/>
        </w:rPr>
        <w:t>рства</w:t>
      </w:r>
      <w:r w:rsidR="007638CD" w:rsidRPr="007638CD">
        <w:rPr>
          <w:rFonts w:ascii="Times New Roman" w:hAnsi="Times New Roman"/>
          <w:sz w:val="28"/>
          <w:szCs w:val="28"/>
        </w:rPr>
        <w:t>, обеспечивающей идентификацию и (или) аутентификацию гражданина</w:t>
      </w:r>
      <w:r w:rsidR="00DF3A3D" w:rsidRPr="007638CD">
        <w:rPr>
          <w:rFonts w:ascii="Times New Roman" w:hAnsi="Times New Roman"/>
          <w:sz w:val="28"/>
          <w:szCs w:val="28"/>
        </w:rPr>
        <w:t>»</w:t>
      </w:r>
      <w:r w:rsidR="00A83379" w:rsidRPr="007638CD">
        <w:rPr>
          <w:rFonts w:ascii="Times New Roman" w:hAnsi="Times New Roman"/>
          <w:sz w:val="28"/>
          <w:szCs w:val="28"/>
        </w:rPr>
        <w:t>;</w:t>
      </w:r>
    </w:p>
    <w:p w:rsidR="0027255A" w:rsidRDefault="00A83379" w:rsidP="00272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38CD">
        <w:rPr>
          <w:rFonts w:ascii="Times New Roman" w:hAnsi="Times New Roman"/>
          <w:bCs/>
          <w:sz w:val="28"/>
          <w:szCs w:val="28"/>
        </w:rPr>
        <w:t xml:space="preserve">б) </w:t>
      </w:r>
      <w:r w:rsidR="007638CD">
        <w:rPr>
          <w:rFonts w:ascii="Times New Roman" w:hAnsi="Times New Roman"/>
          <w:sz w:val="28"/>
          <w:szCs w:val="28"/>
        </w:rPr>
        <w:t>подпункт 2</w:t>
      </w:r>
      <w:r w:rsidR="00DF3A3D" w:rsidRPr="007638CD">
        <w:rPr>
          <w:rFonts w:ascii="Times New Roman" w:hAnsi="Times New Roman"/>
          <w:sz w:val="28"/>
          <w:szCs w:val="28"/>
        </w:rPr>
        <w:t xml:space="preserve"> </w:t>
      </w:r>
      <w:r w:rsidR="0027255A">
        <w:rPr>
          <w:rFonts w:ascii="Times New Roman" w:hAnsi="Times New Roman"/>
          <w:sz w:val="28"/>
          <w:szCs w:val="28"/>
        </w:rPr>
        <w:t>пункта 3  изложить в редакции следующего содержания:</w:t>
      </w:r>
    </w:p>
    <w:p w:rsidR="0027255A" w:rsidRDefault="0027255A" w:rsidP="00272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«2) в форме электронного документа:</w:t>
      </w:r>
    </w:p>
    <w:p w:rsidR="0027255A" w:rsidRDefault="0027255A" w:rsidP="00272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через унифицированную форму </w:t>
      </w:r>
      <w:r w:rsidRPr="008D5E4C">
        <w:rPr>
          <w:rFonts w:ascii="Times New Roman" w:hAnsi="Times New Roman"/>
          <w:sz w:val="28"/>
          <w:szCs w:val="28"/>
        </w:rPr>
        <w:t>официального сайта Министерства в информационно-телекоммуникационной сети «Интернет»</w:t>
      </w:r>
      <w:hyperlink r:id="rId10" w:history="1">
        <w:r w:rsidR="008D5E4C" w:rsidRPr="008D5E4C">
          <w:rPr>
            <w:rStyle w:val="a6"/>
            <w:color w:val="auto"/>
            <w:u w:val="none"/>
          </w:rPr>
          <w:t xml:space="preserve"> </w:t>
        </w:r>
        <w:r w:rsidR="008D5E4C" w:rsidRPr="008D5E4C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https://culture-altai.ru (далее - официальный сайт Министерства);</w:t>
        </w:r>
        <w:r w:rsidR="008D5E4C" w:rsidRPr="008D5E4C">
          <w:rPr>
            <w:rStyle w:val="a6"/>
            <w:rFonts w:ascii="Times New Roman" w:hAnsi="Times New Roman"/>
            <w:sz w:val="28"/>
            <w:szCs w:val="28"/>
          </w:rPr>
          <w:t xml:space="preserve"> </w:t>
        </w:r>
      </w:hyperlink>
    </w:p>
    <w:p w:rsidR="0027255A" w:rsidRDefault="0027255A" w:rsidP="00272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адрес электронной почты Министерства;</w:t>
      </w:r>
    </w:p>
    <w:p w:rsidR="0027255A" w:rsidRPr="008D5E4C" w:rsidRDefault="0027255A" w:rsidP="00272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использованием Единого портала </w:t>
      </w:r>
      <w:hyperlink r:id="rId11" w:history="1">
        <w:r w:rsidRPr="008D5E4C">
          <w:rPr>
            <w:rFonts w:ascii="Times New Roman" w:hAnsi="Times New Roman"/>
            <w:sz w:val="28"/>
            <w:szCs w:val="28"/>
          </w:rPr>
          <w:t>https://esia.gosuslugi.ru</w:t>
        </w:r>
      </w:hyperlink>
      <w:r w:rsidRPr="008D5E4C">
        <w:rPr>
          <w:rFonts w:ascii="Times New Roman" w:hAnsi="Times New Roman"/>
          <w:sz w:val="28"/>
          <w:szCs w:val="28"/>
        </w:rPr>
        <w:t>;</w:t>
      </w:r>
    </w:p>
    <w:p w:rsidR="00DF3A3D" w:rsidRDefault="0027255A" w:rsidP="00272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использованием иной информационной системы </w:t>
      </w:r>
      <w:r w:rsidR="008F7A14">
        <w:rPr>
          <w:rFonts w:ascii="Times New Roman" w:hAnsi="Times New Roman"/>
          <w:sz w:val="28"/>
          <w:szCs w:val="28"/>
        </w:rPr>
        <w:t>Министерства</w:t>
      </w:r>
      <w:r>
        <w:rPr>
          <w:rFonts w:ascii="Times New Roman" w:hAnsi="Times New Roman"/>
          <w:sz w:val="28"/>
          <w:szCs w:val="28"/>
        </w:rPr>
        <w:t>, обеспечивающей идентификацию и (или) аутентификацию граждан</w:t>
      </w:r>
      <w:r w:rsidRPr="0027255A">
        <w:rPr>
          <w:rFonts w:ascii="Times New Roman" w:hAnsi="Times New Roman"/>
          <w:sz w:val="28"/>
          <w:szCs w:val="28"/>
        </w:rPr>
        <w:t>;</w:t>
      </w:r>
      <w:r w:rsidR="00DF3A3D" w:rsidRPr="0027255A">
        <w:rPr>
          <w:rFonts w:ascii="Times New Roman" w:hAnsi="Times New Roman"/>
          <w:sz w:val="28"/>
          <w:szCs w:val="28"/>
        </w:rPr>
        <w:t>»;</w:t>
      </w:r>
    </w:p>
    <w:p w:rsidR="002D77AB" w:rsidRDefault="00DF3A3D" w:rsidP="00906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Pr="00A83379">
        <w:rPr>
          <w:rFonts w:ascii="Times New Roman" w:hAnsi="Times New Roman"/>
          <w:sz w:val="28"/>
          <w:szCs w:val="28"/>
        </w:rPr>
        <w:t xml:space="preserve">в </w:t>
      </w:r>
      <w:r w:rsidR="009066F7">
        <w:rPr>
          <w:rFonts w:ascii="Times New Roman" w:hAnsi="Times New Roman"/>
          <w:sz w:val="28"/>
          <w:szCs w:val="28"/>
        </w:rPr>
        <w:t xml:space="preserve">абзаце втором </w:t>
      </w:r>
      <w:hyperlink r:id="rId12" w:history="1">
        <w:r w:rsidRPr="00A83379">
          <w:rPr>
            <w:rFonts w:ascii="Times New Roman" w:hAnsi="Times New Roman"/>
            <w:sz w:val="28"/>
            <w:szCs w:val="28"/>
          </w:rPr>
          <w:t>пункт</w:t>
        </w:r>
        <w:r w:rsidR="009066F7">
          <w:rPr>
            <w:rFonts w:ascii="Times New Roman" w:hAnsi="Times New Roman"/>
            <w:sz w:val="28"/>
            <w:szCs w:val="28"/>
          </w:rPr>
          <w:t>а</w:t>
        </w:r>
        <w:r w:rsidRPr="00A83379">
          <w:rPr>
            <w:rFonts w:ascii="Times New Roman" w:hAnsi="Times New Roman"/>
            <w:sz w:val="28"/>
            <w:szCs w:val="28"/>
          </w:rPr>
          <w:t xml:space="preserve"> </w:t>
        </w:r>
        <w:r w:rsidR="009066F7">
          <w:rPr>
            <w:rFonts w:ascii="Times New Roman" w:hAnsi="Times New Roman"/>
            <w:sz w:val="28"/>
            <w:szCs w:val="28"/>
          </w:rPr>
          <w:t>7</w:t>
        </w:r>
        <w:r>
          <w:rPr>
            <w:rFonts w:ascii="Times New Roman" w:hAnsi="Times New Roman"/>
            <w:sz w:val="28"/>
            <w:szCs w:val="28"/>
          </w:rPr>
          <w:t xml:space="preserve"> </w:t>
        </w:r>
      </w:hyperlink>
      <w:r w:rsidR="009066F7">
        <w:rPr>
          <w:rFonts w:ascii="Times New Roman" w:hAnsi="Times New Roman"/>
          <w:sz w:val="28"/>
          <w:szCs w:val="28"/>
        </w:rPr>
        <w:t xml:space="preserve">после слов «Едином портале» дополнить словами «или в иной информационной системе </w:t>
      </w:r>
      <w:r w:rsidR="008F7A14">
        <w:rPr>
          <w:rFonts w:ascii="Times New Roman" w:hAnsi="Times New Roman"/>
          <w:sz w:val="28"/>
          <w:szCs w:val="28"/>
        </w:rPr>
        <w:t>Министерства</w:t>
      </w:r>
      <w:r w:rsidR="002D77AB">
        <w:rPr>
          <w:rFonts w:ascii="Times New Roman" w:hAnsi="Times New Roman"/>
          <w:sz w:val="28"/>
          <w:szCs w:val="28"/>
        </w:rPr>
        <w:t>,</w:t>
      </w:r>
      <w:r w:rsidR="009066F7">
        <w:rPr>
          <w:rFonts w:ascii="Times New Roman" w:hAnsi="Times New Roman"/>
          <w:sz w:val="28"/>
          <w:szCs w:val="28"/>
        </w:rPr>
        <w:t xml:space="preserve"> </w:t>
      </w:r>
      <w:r w:rsidR="002D77AB">
        <w:rPr>
          <w:rFonts w:ascii="Times New Roman" w:hAnsi="Times New Roman"/>
          <w:sz w:val="28"/>
          <w:szCs w:val="28"/>
        </w:rPr>
        <w:t>обеспечивающей идентификацию и (или) аутентификацию гражданина</w:t>
      </w:r>
      <w:r w:rsidR="002D77AB" w:rsidRPr="005079AE">
        <w:rPr>
          <w:rFonts w:ascii="Times New Roman" w:hAnsi="Times New Roman"/>
          <w:sz w:val="28"/>
          <w:szCs w:val="28"/>
        </w:rPr>
        <w:t>»;</w:t>
      </w:r>
    </w:p>
    <w:p w:rsidR="00B51092" w:rsidRDefault="002D77AB" w:rsidP="002D7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9066F7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пункте 30</w:t>
      </w:r>
      <w:r w:rsidR="00B51092">
        <w:rPr>
          <w:rFonts w:ascii="Times New Roman" w:hAnsi="Times New Roman"/>
          <w:sz w:val="28"/>
          <w:szCs w:val="28"/>
        </w:rPr>
        <w:t>:</w:t>
      </w:r>
    </w:p>
    <w:p w:rsidR="009066F7" w:rsidRDefault="00B51092" w:rsidP="002D7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hyperlink r:id="rId13" w:history="1">
        <w:r w:rsidR="009066F7" w:rsidRPr="007638CD">
          <w:rPr>
            <w:rFonts w:ascii="Times New Roman" w:hAnsi="Times New Roman"/>
            <w:sz w:val="28"/>
            <w:szCs w:val="28"/>
          </w:rPr>
          <w:t>абзаце первом</w:t>
        </w:r>
      </w:hyperlink>
      <w:r w:rsidRPr="007638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слова «</w:t>
      </w:r>
      <w:r w:rsidR="009066F7">
        <w:rPr>
          <w:rFonts w:ascii="Times New Roman" w:hAnsi="Times New Roman"/>
          <w:sz w:val="28"/>
          <w:szCs w:val="28"/>
        </w:rPr>
        <w:t>или по адресу (уникальному идентификатору) личного кабинета гражданина на Едином портале при его использовании</w:t>
      </w:r>
      <w:r>
        <w:rPr>
          <w:rFonts w:ascii="Times New Roman" w:hAnsi="Times New Roman"/>
          <w:sz w:val="28"/>
          <w:szCs w:val="28"/>
        </w:rPr>
        <w:t>» заменить словами «</w:t>
      </w:r>
      <w:r w:rsidR="009066F7">
        <w:rPr>
          <w:rFonts w:ascii="Times New Roman" w:hAnsi="Times New Roman"/>
          <w:sz w:val="28"/>
          <w:szCs w:val="28"/>
        </w:rPr>
        <w:t xml:space="preserve">либо по адресу (уникальному идентификатору) личного кабинета гражданина на Едином портале или в иной информационной системе </w:t>
      </w:r>
      <w:r w:rsidR="008F7A14">
        <w:rPr>
          <w:rFonts w:ascii="Times New Roman" w:hAnsi="Times New Roman"/>
          <w:sz w:val="28"/>
          <w:szCs w:val="28"/>
        </w:rPr>
        <w:t>Министерства</w:t>
      </w:r>
      <w:r w:rsidR="009066F7">
        <w:rPr>
          <w:rFonts w:ascii="Times New Roman" w:hAnsi="Times New Roman"/>
          <w:sz w:val="28"/>
          <w:szCs w:val="28"/>
        </w:rPr>
        <w:t xml:space="preserve">, обеспечивающей идентификацию и (или) аутентификацию </w:t>
      </w:r>
      <w:r w:rsidR="009066F7">
        <w:rPr>
          <w:rFonts w:ascii="Times New Roman" w:hAnsi="Times New Roman"/>
          <w:sz w:val="28"/>
          <w:szCs w:val="28"/>
        </w:rPr>
        <w:lastRenderedPageBreak/>
        <w:t>гражданина, при использовании Единого портала или иной ин</w:t>
      </w:r>
      <w:r>
        <w:rPr>
          <w:rFonts w:ascii="Times New Roman" w:hAnsi="Times New Roman"/>
          <w:sz w:val="28"/>
          <w:szCs w:val="28"/>
        </w:rPr>
        <w:t xml:space="preserve">формационной системы </w:t>
      </w:r>
      <w:r w:rsidR="009F3118">
        <w:rPr>
          <w:rFonts w:ascii="Times New Roman" w:hAnsi="Times New Roman"/>
          <w:sz w:val="28"/>
          <w:szCs w:val="28"/>
        </w:rPr>
        <w:t>Министерства</w:t>
      </w:r>
      <w:r>
        <w:rPr>
          <w:rFonts w:ascii="Times New Roman" w:hAnsi="Times New Roman"/>
          <w:sz w:val="28"/>
          <w:szCs w:val="28"/>
        </w:rPr>
        <w:t>»</w:t>
      </w:r>
      <w:r w:rsidR="008D5E4C">
        <w:rPr>
          <w:rFonts w:ascii="Times New Roman" w:hAnsi="Times New Roman"/>
          <w:sz w:val="28"/>
          <w:szCs w:val="28"/>
        </w:rPr>
        <w:t>, слова «в информационно-телекоммуникационной сети «Интернет» исключить</w:t>
      </w:r>
      <w:r w:rsidR="009066F7">
        <w:rPr>
          <w:rFonts w:ascii="Times New Roman" w:hAnsi="Times New Roman"/>
          <w:sz w:val="28"/>
          <w:szCs w:val="28"/>
        </w:rPr>
        <w:t>;</w:t>
      </w:r>
    </w:p>
    <w:p w:rsidR="00262003" w:rsidRDefault="00DA5D26" w:rsidP="00262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14" w:history="1">
        <w:r w:rsidR="009066F7" w:rsidRPr="005317E9">
          <w:rPr>
            <w:rFonts w:ascii="Times New Roman" w:hAnsi="Times New Roman"/>
            <w:sz w:val="28"/>
            <w:szCs w:val="28"/>
          </w:rPr>
          <w:t>абзац второй</w:t>
        </w:r>
      </w:hyperlink>
      <w:r w:rsidR="009066F7">
        <w:rPr>
          <w:rFonts w:ascii="Times New Roman" w:hAnsi="Times New Roman"/>
          <w:sz w:val="28"/>
          <w:szCs w:val="28"/>
        </w:rPr>
        <w:t xml:space="preserve"> </w:t>
      </w:r>
      <w:r w:rsidR="00262003">
        <w:rPr>
          <w:rFonts w:ascii="Times New Roman" w:hAnsi="Times New Roman"/>
          <w:sz w:val="28"/>
          <w:szCs w:val="28"/>
        </w:rPr>
        <w:t>изложить в редакции следующего содержания:</w:t>
      </w:r>
    </w:p>
    <w:p w:rsidR="00262003" w:rsidRDefault="00262003" w:rsidP="00262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«Ответ на обращение, поступившее в </w:t>
      </w:r>
      <w:r w:rsidR="009F3118">
        <w:rPr>
          <w:rFonts w:ascii="Times New Roman" w:hAnsi="Times New Roman"/>
          <w:sz w:val="28"/>
          <w:szCs w:val="28"/>
        </w:rPr>
        <w:t>Министерство</w:t>
      </w:r>
      <w:r>
        <w:rPr>
          <w:rFonts w:ascii="Times New Roman" w:hAnsi="Times New Roman"/>
          <w:sz w:val="28"/>
          <w:szCs w:val="28"/>
        </w:rPr>
        <w:t xml:space="preserve"> в форме электронного документа, уведомление о переадресации такого обращения, о продлении срока его рассмотрения отправляются гражданину с адреса электронной почты </w:t>
      </w:r>
      <w:r w:rsidR="005317E9">
        <w:rPr>
          <w:rFonts w:ascii="Times New Roman" w:hAnsi="Times New Roman"/>
          <w:sz w:val="28"/>
          <w:szCs w:val="28"/>
        </w:rPr>
        <w:t>Министерства</w:t>
      </w:r>
      <w:r>
        <w:rPr>
          <w:rFonts w:ascii="Times New Roman" w:hAnsi="Times New Roman"/>
          <w:sz w:val="28"/>
          <w:szCs w:val="28"/>
        </w:rPr>
        <w:t xml:space="preserve"> либо посредством Единого портала </w:t>
      </w:r>
      <w:r w:rsidR="009066F7" w:rsidRPr="009F3118">
        <w:rPr>
          <w:rFonts w:ascii="Times New Roman" w:hAnsi="Times New Roman"/>
          <w:sz w:val="28"/>
          <w:szCs w:val="28"/>
        </w:rPr>
        <w:t xml:space="preserve">или иной информационной системы </w:t>
      </w:r>
      <w:r w:rsidR="008F7A14" w:rsidRPr="009F3118">
        <w:rPr>
          <w:rFonts w:ascii="Times New Roman" w:hAnsi="Times New Roman"/>
          <w:sz w:val="28"/>
          <w:szCs w:val="28"/>
        </w:rPr>
        <w:t>Министерства</w:t>
      </w:r>
      <w:r>
        <w:rPr>
          <w:rFonts w:ascii="Times New Roman" w:hAnsi="Times New Roman"/>
          <w:sz w:val="28"/>
          <w:szCs w:val="28"/>
        </w:rPr>
        <w:t>»;</w:t>
      </w:r>
    </w:p>
    <w:p w:rsidR="00F6577E" w:rsidRDefault="00F6577E" w:rsidP="00262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абзац пятый пункта 43 </w:t>
      </w:r>
      <w:r w:rsidR="00B22F99">
        <w:rPr>
          <w:rFonts w:ascii="Times New Roman" w:hAnsi="Times New Roman"/>
          <w:sz w:val="28"/>
          <w:szCs w:val="28"/>
        </w:rPr>
        <w:t>признать утратившим силу</w:t>
      </w:r>
      <w:r w:rsidRPr="008D5E4C">
        <w:rPr>
          <w:rFonts w:ascii="Times New Roman" w:hAnsi="Times New Roman"/>
          <w:sz w:val="28"/>
          <w:szCs w:val="28"/>
        </w:rPr>
        <w:t>;</w:t>
      </w:r>
    </w:p>
    <w:p w:rsidR="00F6577E" w:rsidRDefault="00F6577E" w:rsidP="00262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дополнить пунктом 43.1 следующего содержания:</w:t>
      </w:r>
    </w:p>
    <w:p w:rsidR="009066F7" w:rsidRDefault="00F6577E" w:rsidP="00F65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«43.1. </w:t>
      </w:r>
      <w:r w:rsidR="009066F7">
        <w:rPr>
          <w:rFonts w:ascii="Times New Roman" w:hAnsi="Times New Roman"/>
          <w:sz w:val="28"/>
          <w:szCs w:val="28"/>
        </w:rPr>
        <w:t>Правом на первоочередной личный прием обладают:</w:t>
      </w:r>
    </w:p>
    <w:p w:rsidR="009066F7" w:rsidRDefault="00F6577E" w:rsidP="009F3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9066F7">
        <w:rPr>
          <w:rFonts w:ascii="Times New Roman" w:hAnsi="Times New Roman"/>
          <w:sz w:val="28"/>
          <w:szCs w:val="28"/>
        </w:rPr>
        <w:t>) отдельные категории граждан в случаях, предусмотренных законодательством Российской Федерации (в том числе сенаторы Российской Федерации и депутаты Государственной Думы Федерального Собрания Российской Федерации, Герои Советского Союза, Герои Российской Федерации, полные кавалеры орденов Славы);</w:t>
      </w:r>
    </w:p>
    <w:p w:rsidR="009066F7" w:rsidRDefault="009066F7" w:rsidP="009F3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инвалиды I и II групп, их законные представители;</w:t>
      </w:r>
    </w:p>
    <w:p w:rsidR="009066F7" w:rsidRDefault="009066F7" w:rsidP="009F3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участники Великой Отечественной войны, труженики тыла, инвалиды Великой Отечественной войны, инвалиды боевых действий и члены их семей;</w:t>
      </w:r>
    </w:p>
    <w:p w:rsidR="009066F7" w:rsidRDefault="009066F7" w:rsidP="009F3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ветераны боевых действий, участники специальной военной операции и члены их семей.</w:t>
      </w:r>
    </w:p>
    <w:p w:rsidR="00F6577E" w:rsidRDefault="009066F7" w:rsidP="009066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если правом на первоочередной личный прием одновременно обладают несколько граждан, прием указанных граждан проводится в порядке их обращения. При личном приеме граждане предъявляют документ, подтверждающий их право на первоочередной личный прием.</w:t>
      </w:r>
      <w:r w:rsidR="00F6577E">
        <w:rPr>
          <w:rFonts w:ascii="Times New Roman" w:hAnsi="Times New Roman"/>
          <w:sz w:val="28"/>
          <w:szCs w:val="28"/>
        </w:rPr>
        <w:t>».</w:t>
      </w:r>
    </w:p>
    <w:p w:rsidR="00D51A9A" w:rsidRDefault="009C2AB3" w:rsidP="009E5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2AB3">
        <w:rPr>
          <w:rFonts w:ascii="Times New Roman" w:hAnsi="Times New Roman"/>
          <w:bCs/>
          <w:sz w:val="28"/>
          <w:szCs w:val="28"/>
        </w:rPr>
        <w:t>2. Программисту Министерства разместить настоящий приказ на официальном сайте Министерства.</w:t>
      </w:r>
    </w:p>
    <w:p w:rsidR="009C2AB3" w:rsidRPr="009C2AB3" w:rsidRDefault="009C2AB3" w:rsidP="009E5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2AB3">
        <w:rPr>
          <w:rFonts w:ascii="Times New Roman" w:hAnsi="Times New Roman"/>
          <w:bCs/>
          <w:sz w:val="28"/>
          <w:szCs w:val="28"/>
        </w:rPr>
        <w:t xml:space="preserve">3. </w:t>
      </w:r>
      <w:r w:rsidRPr="009C2AB3">
        <w:rPr>
          <w:rFonts w:ascii="Times New Roman" w:hAnsi="Times New Roman"/>
          <w:sz w:val="28"/>
          <w:szCs w:val="28"/>
        </w:rPr>
        <w:t>Заведующему канцелярией Министерства в трехдневный срок со дня подписания настоящего Приказа ознакомить с ним заинтересованных лиц.</w:t>
      </w:r>
    </w:p>
    <w:p w:rsidR="00BB3FBC" w:rsidRDefault="009C2AB3" w:rsidP="00BB3FB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C2AB3">
        <w:rPr>
          <w:rFonts w:ascii="Times New Roman" w:hAnsi="Times New Roman" w:cs="Times New Roman"/>
          <w:b w:val="0"/>
          <w:color w:val="000000"/>
          <w:sz w:val="28"/>
          <w:szCs w:val="28"/>
        </w:rPr>
        <w:t>4</w:t>
      </w:r>
      <w:r w:rsidR="00F97F56" w:rsidRPr="009C2AB3">
        <w:rPr>
          <w:rFonts w:ascii="Times New Roman" w:hAnsi="Times New Roman" w:cs="Times New Roman"/>
          <w:sz w:val="28"/>
          <w:szCs w:val="28"/>
        </w:rPr>
        <w:t xml:space="preserve">. </w:t>
      </w:r>
      <w:r w:rsidR="008F50C0" w:rsidRPr="009C2AB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Контроль за исполнением настоящего Приказа оставляю за </w:t>
      </w:r>
      <w:r w:rsidR="006605DD" w:rsidRPr="009C2AB3">
        <w:rPr>
          <w:rFonts w:ascii="Times New Roman" w:hAnsi="Times New Roman" w:cs="Times New Roman"/>
          <w:b w:val="0"/>
          <w:color w:val="000000"/>
          <w:sz w:val="28"/>
          <w:szCs w:val="28"/>
        </w:rPr>
        <w:t>собой.</w:t>
      </w:r>
    </w:p>
    <w:p w:rsidR="00BB3FBC" w:rsidRPr="00BB3FBC" w:rsidRDefault="00BB3FBC" w:rsidP="00BB3FB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B3FBC">
        <w:rPr>
          <w:rFonts w:ascii="Times New Roman" w:hAnsi="Times New Roman" w:cs="Times New Roman"/>
          <w:b w:val="0"/>
          <w:sz w:val="28"/>
          <w:szCs w:val="28"/>
        </w:rPr>
        <w:t>5. Подпункты «а» 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B3FBC">
        <w:rPr>
          <w:rFonts w:ascii="Times New Roman" w:hAnsi="Times New Roman" w:cs="Times New Roman"/>
          <w:b w:val="0"/>
          <w:sz w:val="28"/>
          <w:szCs w:val="28"/>
        </w:rPr>
        <w:t>«г» пункта 1 настоящего Приказа вступа</w:t>
      </w:r>
      <w:r w:rsidR="000470F4">
        <w:rPr>
          <w:rFonts w:ascii="Times New Roman" w:hAnsi="Times New Roman" w:cs="Times New Roman"/>
          <w:b w:val="0"/>
          <w:sz w:val="28"/>
          <w:szCs w:val="28"/>
        </w:rPr>
        <w:t>ю</w:t>
      </w:r>
      <w:r w:rsidRPr="00BB3FBC">
        <w:rPr>
          <w:rFonts w:ascii="Times New Roman" w:hAnsi="Times New Roman" w:cs="Times New Roman"/>
          <w:b w:val="0"/>
          <w:sz w:val="28"/>
          <w:szCs w:val="28"/>
        </w:rPr>
        <w:t xml:space="preserve">т в силу </w:t>
      </w:r>
      <w:r w:rsidR="00DC7CED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BB3FBC">
        <w:rPr>
          <w:rFonts w:ascii="Times New Roman" w:hAnsi="Times New Roman" w:cs="Times New Roman"/>
          <w:b w:val="0"/>
          <w:sz w:val="28"/>
          <w:szCs w:val="28"/>
        </w:rPr>
        <w:t>с 30 марта 2025 г</w:t>
      </w:r>
      <w:r w:rsidR="00153E84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3116F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0C3EDD" w:rsidRPr="00671288" w:rsidRDefault="000C3EDD" w:rsidP="009E54B3">
      <w:pPr>
        <w:pStyle w:val="ConsPlusNormal"/>
        <w:ind w:firstLine="709"/>
        <w:jc w:val="both"/>
      </w:pPr>
    </w:p>
    <w:p w:rsidR="00C47E00" w:rsidRPr="00671288" w:rsidRDefault="00C47E00" w:rsidP="009E54B3">
      <w:pPr>
        <w:pStyle w:val="ConsPlusNormal"/>
        <w:ind w:firstLine="709"/>
        <w:jc w:val="both"/>
      </w:pPr>
    </w:p>
    <w:p w:rsidR="005F1CC1" w:rsidRPr="00671288" w:rsidRDefault="005F1CC1" w:rsidP="009E54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C7B" w:rsidRDefault="00E275F7" w:rsidP="009E54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D39C8" w:rsidRPr="000B73E9">
        <w:rPr>
          <w:rFonts w:ascii="Times New Roman" w:hAnsi="Times New Roman"/>
          <w:sz w:val="28"/>
          <w:szCs w:val="28"/>
        </w:rPr>
        <w:t xml:space="preserve">инистр                  </w:t>
      </w:r>
      <w:r w:rsidR="001A23D5" w:rsidRPr="000B73E9">
        <w:rPr>
          <w:rFonts w:ascii="Times New Roman" w:hAnsi="Times New Roman"/>
          <w:sz w:val="28"/>
          <w:szCs w:val="28"/>
        </w:rPr>
        <w:tab/>
      </w:r>
      <w:r w:rsidR="001A23D5" w:rsidRPr="000B73E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DC7CE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О.Ю. Антарадонова</w:t>
      </w:r>
    </w:p>
    <w:p w:rsidR="0076600C" w:rsidRDefault="0076600C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8D5E4C" w:rsidRDefault="008D5E4C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8D5E4C" w:rsidRDefault="008D5E4C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8D5E4C" w:rsidRDefault="008D5E4C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8D5E4C" w:rsidRDefault="008D5E4C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A42D0D" w:rsidRDefault="00A42D0D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sectPr w:rsidR="00A42D0D" w:rsidSect="00BB3FBC">
      <w:headerReference w:type="default" r:id="rId15"/>
      <w:pgSz w:w="11905" w:h="16838"/>
      <w:pgMar w:top="964" w:right="565" w:bottom="1134" w:left="1701" w:header="0" w:footer="18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AD9" w:rsidRDefault="00540AD9" w:rsidP="009E7448">
      <w:pPr>
        <w:spacing w:after="0" w:line="240" w:lineRule="auto"/>
      </w:pPr>
      <w:r>
        <w:separator/>
      </w:r>
    </w:p>
  </w:endnote>
  <w:endnote w:type="continuationSeparator" w:id="1">
    <w:p w:rsidR="00540AD9" w:rsidRDefault="00540AD9" w:rsidP="009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AD9" w:rsidRDefault="00540AD9" w:rsidP="009E7448">
      <w:pPr>
        <w:spacing w:after="0" w:line="240" w:lineRule="auto"/>
      </w:pPr>
      <w:r>
        <w:separator/>
      </w:r>
    </w:p>
  </w:footnote>
  <w:footnote w:type="continuationSeparator" w:id="1">
    <w:p w:rsidR="00540AD9" w:rsidRDefault="00540AD9" w:rsidP="009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B2291" w:rsidRDefault="00CB2291">
        <w:pPr>
          <w:pStyle w:val="a7"/>
          <w:jc w:val="center"/>
        </w:pPr>
      </w:p>
      <w:p w:rsidR="00CB2291" w:rsidRDefault="00CB2291">
        <w:pPr>
          <w:pStyle w:val="a7"/>
          <w:jc w:val="center"/>
        </w:pPr>
      </w:p>
      <w:p w:rsidR="00CB2291" w:rsidRPr="009E7448" w:rsidRDefault="00DA5D26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9E7448">
          <w:rPr>
            <w:rFonts w:ascii="Times New Roman" w:hAnsi="Times New Roman"/>
            <w:sz w:val="28"/>
            <w:szCs w:val="28"/>
          </w:rPr>
          <w:fldChar w:fldCharType="begin"/>
        </w:r>
        <w:r w:rsidR="00CB2291" w:rsidRPr="009E744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E7448">
          <w:rPr>
            <w:rFonts w:ascii="Times New Roman" w:hAnsi="Times New Roman"/>
            <w:sz w:val="28"/>
            <w:szCs w:val="28"/>
          </w:rPr>
          <w:fldChar w:fldCharType="separate"/>
        </w:r>
        <w:r w:rsidR="00153E84">
          <w:rPr>
            <w:rFonts w:ascii="Times New Roman" w:hAnsi="Times New Roman"/>
            <w:noProof/>
            <w:sz w:val="28"/>
            <w:szCs w:val="28"/>
          </w:rPr>
          <w:t>2</w:t>
        </w:r>
        <w:r w:rsidRPr="009E744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B2291" w:rsidRPr="009E7448" w:rsidRDefault="00CB2291" w:rsidP="009E7448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98E"/>
    <w:multiLevelType w:val="hybridMultilevel"/>
    <w:tmpl w:val="10A6F00E"/>
    <w:lvl w:ilvl="0" w:tplc="9D2AEEC2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4CD6302"/>
    <w:multiLevelType w:val="hybridMultilevel"/>
    <w:tmpl w:val="12A0F8DE"/>
    <w:lvl w:ilvl="0" w:tplc="5A583B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8542C46"/>
    <w:multiLevelType w:val="hybridMultilevel"/>
    <w:tmpl w:val="87F4FF38"/>
    <w:lvl w:ilvl="0" w:tplc="F5D8EE7A">
      <w:start w:val="1"/>
      <w:numFmt w:val="decimal"/>
      <w:suff w:val="space"/>
      <w:lvlText w:val="%1)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EE4481"/>
    <w:multiLevelType w:val="hybridMultilevel"/>
    <w:tmpl w:val="B26A10B4"/>
    <w:lvl w:ilvl="0" w:tplc="AD40E6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35082E"/>
    <w:multiLevelType w:val="hybridMultilevel"/>
    <w:tmpl w:val="5CC43DF8"/>
    <w:lvl w:ilvl="0" w:tplc="A028C7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E161A3"/>
    <w:multiLevelType w:val="hybridMultilevel"/>
    <w:tmpl w:val="836A0A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B6A86"/>
    <w:multiLevelType w:val="hybridMultilevel"/>
    <w:tmpl w:val="3EB87EC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26C6325"/>
    <w:multiLevelType w:val="hybridMultilevel"/>
    <w:tmpl w:val="CD085EFA"/>
    <w:lvl w:ilvl="0" w:tplc="819828F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600697"/>
    <w:multiLevelType w:val="hybridMultilevel"/>
    <w:tmpl w:val="87AA1728"/>
    <w:lvl w:ilvl="0" w:tplc="ECD40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4BB05B04"/>
    <w:multiLevelType w:val="hybridMultilevel"/>
    <w:tmpl w:val="3F40CBA6"/>
    <w:lvl w:ilvl="0" w:tplc="426CAC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3"/>
  </w:num>
  <w:num w:numId="5">
    <w:abstractNumId w:val="5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0"/>
  </w:num>
  <w:num w:numId="14">
    <w:abstractNumId w:val="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E96856"/>
    <w:rsid w:val="000063BB"/>
    <w:rsid w:val="00007D07"/>
    <w:rsid w:val="000260AA"/>
    <w:rsid w:val="00032094"/>
    <w:rsid w:val="00032E9A"/>
    <w:rsid w:val="000337CF"/>
    <w:rsid w:val="00036DBB"/>
    <w:rsid w:val="000370E5"/>
    <w:rsid w:val="00043C72"/>
    <w:rsid w:val="000470F4"/>
    <w:rsid w:val="00055434"/>
    <w:rsid w:val="00057765"/>
    <w:rsid w:val="00062147"/>
    <w:rsid w:val="000658BC"/>
    <w:rsid w:val="00066473"/>
    <w:rsid w:val="00074658"/>
    <w:rsid w:val="00090482"/>
    <w:rsid w:val="00091859"/>
    <w:rsid w:val="000942DD"/>
    <w:rsid w:val="000B23F8"/>
    <w:rsid w:val="000B5A6D"/>
    <w:rsid w:val="000B73E9"/>
    <w:rsid w:val="000C005A"/>
    <w:rsid w:val="000C3EDD"/>
    <w:rsid w:val="000C7500"/>
    <w:rsid w:val="000D3E94"/>
    <w:rsid w:val="000E2BA3"/>
    <w:rsid w:val="000E5079"/>
    <w:rsid w:val="000F1D3F"/>
    <w:rsid w:val="000F3005"/>
    <w:rsid w:val="0010312D"/>
    <w:rsid w:val="00103D86"/>
    <w:rsid w:val="00106B7D"/>
    <w:rsid w:val="001074E7"/>
    <w:rsid w:val="00116EED"/>
    <w:rsid w:val="00121734"/>
    <w:rsid w:val="00130E08"/>
    <w:rsid w:val="00134605"/>
    <w:rsid w:val="00137CEE"/>
    <w:rsid w:val="00141B81"/>
    <w:rsid w:val="00153E84"/>
    <w:rsid w:val="0016481F"/>
    <w:rsid w:val="00171D36"/>
    <w:rsid w:val="00172634"/>
    <w:rsid w:val="00174197"/>
    <w:rsid w:val="0018099B"/>
    <w:rsid w:val="001820AF"/>
    <w:rsid w:val="00183C3B"/>
    <w:rsid w:val="00190477"/>
    <w:rsid w:val="00193C3A"/>
    <w:rsid w:val="00195671"/>
    <w:rsid w:val="001A23D5"/>
    <w:rsid w:val="001B19F1"/>
    <w:rsid w:val="001C4190"/>
    <w:rsid w:val="001C7A80"/>
    <w:rsid w:val="001D36A4"/>
    <w:rsid w:val="001D3CD7"/>
    <w:rsid w:val="001E0908"/>
    <w:rsid w:val="001E15E5"/>
    <w:rsid w:val="001E281D"/>
    <w:rsid w:val="001E3A90"/>
    <w:rsid w:val="001F3F05"/>
    <w:rsid w:val="001F6194"/>
    <w:rsid w:val="0020068F"/>
    <w:rsid w:val="00200E14"/>
    <w:rsid w:val="00201080"/>
    <w:rsid w:val="00212FB6"/>
    <w:rsid w:val="002138A4"/>
    <w:rsid w:val="00230E5C"/>
    <w:rsid w:val="0023337E"/>
    <w:rsid w:val="00233C7B"/>
    <w:rsid w:val="00240E56"/>
    <w:rsid w:val="00244528"/>
    <w:rsid w:val="0024765F"/>
    <w:rsid w:val="002529DF"/>
    <w:rsid w:val="00257093"/>
    <w:rsid w:val="0026160E"/>
    <w:rsid w:val="00262003"/>
    <w:rsid w:val="00263DE5"/>
    <w:rsid w:val="00265279"/>
    <w:rsid w:val="0027255A"/>
    <w:rsid w:val="00275354"/>
    <w:rsid w:val="002777C1"/>
    <w:rsid w:val="00280E88"/>
    <w:rsid w:val="00286CAB"/>
    <w:rsid w:val="00290D02"/>
    <w:rsid w:val="00291575"/>
    <w:rsid w:val="0029319A"/>
    <w:rsid w:val="00296559"/>
    <w:rsid w:val="002A2F83"/>
    <w:rsid w:val="002B721F"/>
    <w:rsid w:val="002B7267"/>
    <w:rsid w:val="002C50F1"/>
    <w:rsid w:val="002C5A92"/>
    <w:rsid w:val="002D6493"/>
    <w:rsid w:val="002D77AB"/>
    <w:rsid w:val="002E046C"/>
    <w:rsid w:val="002E6B7D"/>
    <w:rsid w:val="002F6196"/>
    <w:rsid w:val="00303260"/>
    <w:rsid w:val="003066C0"/>
    <w:rsid w:val="003111E3"/>
    <w:rsid w:val="003116FF"/>
    <w:rsid w:val="0031495F"/>
    <w:rsid w:val="00315075"/>
    <w:rsid w:val="00316ED3"/>
    <w:rsid w:val="00316F00"/>
    <w:rsid w:val="0032571B"/>
    <w:rsid w:val="0033086F"/>
    <w:rsid w:val="00335936"/>
    <w:rsid w:val="00335EB4"/>
    <w:rsid w:val="0033644C"/>
    <w:rsid w:val="00342B85"/>
    <w:rsid w:val="00350615"/>
    <w:rsid w:val="00351EC1"/>
    <w:rsid w:val="00353201"/>
    <w:rsid w:val="00373DFD"/>
    <w:rsid w:val="00381858"/>
    <w:rsid w:val="00392364"/>
    <w:rsid w:val="003B1CB4"/>
    <w:rsid w:val="003B4B93"/>
    <w:rsid w:val="003C333F"/>
    <w:rsid w:val="003C6EAB"/>
    <w:rsid w:val="003C7E93"/>
    <w:rsid w:val="003D0380"/>
    <w:rsid w:val="003D2370"/>
    <w:rsid w:val="003D270C"/>
    <w:rsid w:val="003E0061"/>
    <w:rsid w:val="003E4FD7"/>
    <w:rsid w:val="003E677A"/>
    <w:rsid w:val="003F6AA9"/>
    <w:rsid w:val="00403BAC"/>
    <w:rsid w:val="00405C30"/>
    <w:rsid w:val="00412C85"/>
    <w:rsid w:val="004136C8"/>
    <w:rsid w:val="00413C3F"/>
    <w:rsid w:val="00413DD2"/>
    <w:rsid w:val="00414B45"/>
    <w:rsid w:val="004157DA"/>
    <w:rsid w:val="00416B8D"/>
    <w:rsid w:val="00421D18"/>
    <w:rsid w:val="004269B9"/>
    <w:rsid w:val="00426ECE"/>
    <w:rsid w:val="004310EB"/>
    <w:rsid w:val="00432960"/>
    <w:rsid w:val="0044150F"/>
    <w:rsid w:val="00454D84"/>
    <w:rsid w:val="004633D9"/>
    <w:rsid w:val="00473E60"/>
    <w:rsid w:val="004818F4"/>
    <w:rsid w:val="00486532"/>
    <w:rsid w:val="00486F54"/>
    <w:rsid w:val="00487827"/>
    <w:rsid w:val="00487D66"/>
    <w:rsid w:val="00494ABD"/>
    <w:rsid w:val="004A14C8"/>
    <w:rsid w:val="004A397E"/>
    <w:rsid w:val="004A3B0C"/>
    <w:rsid w:val="004A41C6"/>
    <w:rsid w:val="004A7011"/>
    <w:rsid w:val="004A76BF"/>
    <w:rsid w:val="004B1C80"/>
    <w:rsid w:val="004B622B"/>
    <w:rsid w:val="004C0E23"/>
    <w:rsid w:val="004C33D5"/>
    <w:rsid w:val="004C3651"/>
    <w:rsid w:val="004D57A8"/>
    <w:rsid w:val="004F0DC6"/>
    <w:rsid w:val="00500A97"/>
    <w:rsid w:val="00503CEB"/>
    <w:rsid w:val="005057D5"/>
    <w:rsid w:val="00505C31"/>
    <w:rsid w:val="005079AE"/>
    <w:rsid w:val="00516EEC"/>
    <w:rsid w:val="00530417"/>
    <w:rsid w:val="005317E9"/>
    <w:rsid w:val="005318F8"/>
    <w:rsid w:val="00532FC3"/>
    <w:rsid w:val="00533F3A"/>
    <w:rsid w:val="0053584D"/>
    <w:rsid w:val="00535B59"/>
    <w:rsid w:val="0054038A"/>
    <w:rsid w:val="0054081E"/>
    <w:rsid w:val="00540AD9"/>
    <w:rsid w:val="00541EBB"/>
    <w:rsid w:val="00541EC3"/>
    <w:rsid w:val="00542276"/>
    <w:rsid w:val="005424F7"/>
    <w:rsid w:val="00556580"/>
    <w:rsid w:val="00561742"/>
    <w:rsid w:val="00562D6F"/>
    <w:rsid w:val="00563092"/>
    <w:rsid w:val="005640AC"/>
    <w:rsid w:val="00566436"/>
    <w:rsid w:val="0057383C"/>
    <w:rsid w:val="00575162"/>
    <w:rsid w:val="005765E0"/>
    <w:rsid w:val="00577888"/>
    <w:rsid w:val="00587270"/>
    <w:rsid w:val="005912D4"/>
    <w:rsid w:val="005944B8"/>
    <w:rsid w:val="00595A1D"/>
    <w:rsid w:val="005A1214"/>
    <w:rsid w:val="005A18D2"/>
    <w:rsid w:val="005A2101"/>
    <w:rsid w:val="005B7C94"/>
    <w:rsid w:val="005C01F6"/>
    <w:rsid w:val="005C796A"/>
    <w:rsid w:val="005D16A0"/>
    <w:rsid w:val="005D2333"/>
    <w:rsid w:val="005D6807"/>
    <w:rsid w:val="005E0A47"/>
    <w:rsid w:val="005E7C6A"/>
    <w:rsid w:val="005F19BE"/>
    <w:rsid w:val="005F1B48"/>
    <w:rsid w:val="005F1B83"/>
    <w:rsid w:val="005F1CC1"/>
    <w:rsid w:val="00602515"/>
    <w:rsid w:val="006030E8"/>
    <w:rsid w:val="00611BF0"/>
    <w:rsid w:val="006145C7"/>
    <w:rsid w:val="00615BE5"/>
    <w:rsid w:val="00620738"/>
    <w:rsid w:val="00635424"/>
    <w:rsid w:val="006358B9"/>
    <w:rsid w:val="00651516"/>
    <w:rsid w:val="0065308E"/>
    <w:rsid w:val="0065433C"/>
    <w:rsid w:val="0065555E"/>
    <w:rsid w:val="00655E33"/>
    <w:rsid w:val="00656182"/>
    <w:rsid w:val="00656945"/>
    <w:rsid w:val="006603E8"/>
    <w:rsid w:val="006605DD"/>
    <w:rsid w:val="00667E41"/>
    <w:rsid w:val="0067019D"/>
    <w:rsid w:val="00671288"/>
    <w:rsid w:val="00673A83"/>
    <w:rsid w:val="00677F9A"/>
    <w:rsid w:val="00685097"/>
    <w:rsid w:val="0069266E"/>
    <w:rsid w:val="00694A25"/>
    <w:rsid w:val="00696B56"/>
    <w:rsid w:val="006B7DB4"/>
    <w:rsid w:val="006C2D9C"/>
    <w:rsid w:val="006C635C"/>
    <w:rsid w:val="006C70AA"/>
    <w:rsid w:val="006C7769"/>
    <w:rsid w:val="006D39C8"/>
    <w:rsid w:val="006D6ADE"/>
    <w:rsid w:val="006E6FA1"/>
    <w:rsid w:val="006F78F9"/>
    <w:rsid w:val="00700917"/>
    <w:rsid w:val="00710CE4"/>
    <w:rsid w:val="007114DA"/>
    <w:rsid w:val="00712914"/>
    <w:rsid w:val="00717E9C"/>
    <w:rsid w:val="00720816"/>
    <w:rsid w:val="00721264"/>
    <w:rsid w:val="007221B1"/>
    <w:rsid w:val="00722501"/>
    <w:rsid w:val="007228D8"/>
    <w:rsid w:val="00726D0C"/>
    <w:rsid w:val="00730590"/>
    <w:rsid w:val="0073488D"/>
    <w:rsid w:val="00742757"/>
    <w:rsid w:val="0074309C"/>
    <w:rsid w:val="007509D0"/>
    <w:rsid w:val="00754DC1"/>
    <w:rsid w:val="00763097"/>
    <w:rsid w:val="007634AA"/>
    <w:rsid w:val="007638CD"/>
    <w:rsid w:val="0076600C"/>
    <w:rsid w:val="007779D3"/>
    <w:rsid w:val="00781B52"/>
    <w:rsid w:val="00782059"/>
    <w:rsid w:val="00784638"/>
    <w:rsid w:val="00787811"/>
    <w:rsid w:val="007934BA"/>
    <w:rsid w:val="00793F5C"/>
    <w:rsid w:val="007974A5"/>
    <w:rsid w:val="007A583D"/>
    <w:rsid w:val="007B4C7A"/>
    <w:rsid w:val="007B7B49"/>
    <w:rsid w:val="007C0065"/>
    <w:rsid w:val="007C1779"/>
    <w:rsid w:val="007C2538"/>
    <w:rsid w:val="007C585E"/>
    <w:rsid w:val="007C7136"/>
    <w:rsid w:val="007D49DC"/>
    <w:rsid w:val="007E1605"/>
    <w:rsid w:val="007E3934"/>
    <w:rsid w:val="007E6B05"/>
    <w:rsid w:val="007F1A3F"/>
    <w:rsid w:val="007F3BB1"/>
    <w:rsid w:val="007F4380"/>
    <w:rsid w:val="007F6814"/>
    <w:rsid w:val="008064EF"/>
    <w:rsid w:val="0080776D"/>
    <w:rsid w:val="00807B63"/>
    <w:rsid w:val="00834A25"/>
    <w:rsid w:val="00834C5D"/>
    <w:rsid w:val="00836A2B"/>
    <w:rsid w:val="00843B07"/>
    <w:rsid w:val="00847C9F"/>
    <w:rsid w:val="008536B8"/>
    <w:rsid w:val="008572E6"/>
    <w:rsid w:val="00866778"/>
    <w:rsid w:val="00867A74"/>
    <w:rsid w:val="00867D88"/>
    <w:rsid w:val="00873BC0"/>
    <w:rsid w:val="00886B07"/>
    <w:rsid w:val="00891764"/>
    <w:rsid w:val="0089183D"/>
    <w:rsid w:val="0089379E"/>
    <w:rsid w:val="008977A5"/>
    <w:rsid w:val="008A3FBD"/>
    <w:rsid w:val="008A7FE5"/>
    <w:rsid w:val="008B5ADC"/>
    <w:rsid w:val="008C6D9E"/>
    <w:rsid w:val="008D3A1A"/>
    <w:rsid w:val="008D5E4C"/>
    <w:rsid w:val="008D7A26"/>
    <w:rsid w:val="008D7C64"/>
    <w:rsid w:val="008D7E5E"/>
    <w:rsid w:val="008E2CBD"/>
    <w:rsid w:val="008E5059"/>
    <w:rsid w:val="008F50C0"/>
    <w:rsid w:val="008F63E6"/>
    <w:rsid w:val="008F7A14"/>
    <w:rsid w:val="00904CEA"/>
    <w:rsid w:val="00905BBB"/>
    <w:rsid w:val="00906418"/>
    <w:rsid w:val="009066F7"/>
    <w:rsid w:val="00916035"/>
    <w:rsid w:val="009208FF"/>
    <w:rsid w:val="0092431B"/>
    <w:rsid w:val="00936136"/>
    <w:rsid w:val="00937DFC"/>
    <w:rsid w:val="009407A2"/>
    <w:rsid w:val="00941C0B"/>
    <w:rsid w:val="00952AA4"/>
    <w:rsid w:val="0095437E"/>
    <w:rsid w:val="009627DE"/>
    <w:rsid w:val="00965DEB"/>
    <w:rsid w:val="009711C7"/>
    <w:rsid w:val="00971209"/>
    <w:rsid w:val="009811F4"/>
    <w:rsid w:val="009839BF"/>
    <w:rsid w:val="009877AB"/>
    <w:rsid w:val="00987D55"/>
    <w:rsid w:val="00991ABC"/>
    <w:rsid w:val="0099798A"/>
    <w:rsid w:val="009B0D8C"/>
    <w:rsid w:val="009B1561"/>
    <w:rsid w:val="009C2AB3"/>
    <w:rsid w:val="009C713E"/>
    <w:rsid w:val="009D5AC0"/>
    <w:rsid w:val="009D614A"/>
    <w:rsid w:val="009E0CFA"/>
    <w:rsid w:val="009E1E13"/>
    <w:rsid w:val="009E54B3"/>
    <w:rsid w:val="009E7448"/>
    <w:rsid w:val="009F3118"/>
    <w:rsid w:val="009F6220"/>
    <w:rsid w:val="00A028C8"/>
    <w:rsid w:val="00A036F0"/>
    <w:rsid w:val="00A0509C"/>
    <w:rsid w:val="00A059BF"/>
    <w:rsid w:val="00A131C8"/>
    <w:rsid w:val="00A14BA4"/>
    <w:rsid w:val="00A17BF1"/>
    <w:rsid w:val="00A260B0"/>
    <w:rsid w:val="00A2664A"/>
    <w:rsid w:val="00A32888"/>
    <w:rsid w:val="00A33CC9"/>
    <w:rsid w:val="00A372FB"/>
    <w:rsid w:val="00A42142"/>
    <w:rsid w:val="00A42839"/>
    <w:rsid w:val="00A42D0D"/>
    <w:rsid w:val="00A43EB6"/>
    <w:rsid w:val="00A456EE"/>
    <w:rsid w:val="00A46A68"/>
    <w:rsid w:val="00A54890"/>
    <w:rsid w:val="00A6240D"/>
    <w:rsid w:val="00A64709"/>
    <w:rsid w:val="00A652E9"/>
    <w:rsid w:val="00A713DF"/>
    <w:rsid w:val="00A743D7"/>
    <w:rsid w:val="00A75707"/>
    <w:rsid w:val="00A7653D"/>
    <w:rsid w:val="00A76F0A"/>
    <w:rsid w:val="00A7796C"/>
    <w:rsid w:val="00A83379"/>
    <w:rsid w:val="00A85311"/>
    <w:rsid w:val="00A96AEE"/>
    <w:rsid w:val="00AB01FC"/>
    <w:rsid w:val="00AB7CFE"/>
    <w:rsid w:val="00AC1762"/>
    <w:rsid w:val="00AD12F8"/>
    <w:rsid w:val="00AE6B96"/>
    <w:rsid w:val="00AF0275"/>
    <w:rsid w:val="00AF35A0"/>
    <w:rsid w:val="00B00C0D"/>
    <w:rsid w:val="00B024B1"/>
    <w:rsid w:val="00B057FE"/>
    <w:rsid w:val="00B0615C"/>
    <w:rsid w:val="00B16615"/>
    <w:rsid w:val="00B22F99"/>
    <w:rsid w:val="00B30362"/>
    <w:rsid w:val="00B30D3D"/>
    <w:rsid w:val="00B447E7"/>
    <w:rsid w:val="00B44E40"/>
    <w:rsid w:val="00B4624C"/>
    <w:rsid w:val="00B5013F"/>
    <w:rsid w:val="00B51092"/>
    <w:rsid w:val="00B524DB"/>
    <w:rsid w:val="00B52569"/>
    <w:rsid w:val="00B54831"/>
    <w:rsid w:val="00B6413C"/>
    <w:rsid w:val="00B73D87"/>
    <w:rsid w:val="00B74E2C"/>
    <w:rsid w:val="00B82460"/>
    <w:rsid w:val="00B93084"/>
    <w:rsid w:val="00BA0903"/>
    <w:rsid w:val="00BA1313"/>
    <w:rsid w:val="00BA65A2"/>
    <w:rsid w:val="00BA673A"/>
    <w:rsid w:val="00BB3FBC"/>
    <w:rsid w:val="00BB7EE8"/>
    <w:rsid w:val="00BC41F7"/>
    <w:rsid w:val="00BC57C6"/>
    <w:rsid w:val="00BC68C7"/>
    <w:rsid w:val="00BD2390"/>
    <w:rsid w:val="00BD373E"/>
    <w:rsid w:val="00BD6A8E"/>
    <w:rsid w:val="00BD6B0D"/>
    <w:rsid w:val="00BF1E43"/>
    <w:rsid w:val="00BF2CD7"/>
    <w:rsid w:val="00BF4D0D"/>
    <w:rsid w:val="00C078F7"/>
    <w:rsid w:val="00C1582E"/>
    <w:rsid w:val="00C169C8"/>
    <w:rsid w:val="00C228FB"/>
    <w:rsid w:val="00C23134"/>
    <w:rsid w:val="00C256D1"/>
    <w:rsid w:val="00C2625F"/>
    <w:rsid w:val="00C277AC"/>
    <w:rsid w:val="00C30C98"/>
    <w:rsid w:val="00C3662B"/>
    <w:rsid w:val="00C451DA"/>
    <w:rsid w:val="00C47E00"/>
    <w:rsid w:val="00C56384"/>
    <w:rsid w:val="00C63164"/>
    <w:rsid w:val="00C7620A"/>
    <w:rsid w:val="00C906ED"/>
    <w:rsid w:val="00CA1573"/>
    <w:rsid w:val="00CA64C8"/>
    <w:rsid w:val="00CB2291"/>
    <w:rsid w:val="00CC1845"/>
    <w:rsid w:val="00CC7A63"/>
    <w:rsid w:val="00CD0E87"/>
    <w:rsid w:val="00CD1C01"/>
    <w:rsid w:val="00CD21AA"/>
    <w:rsid w:val="00CD6074"/>
    <w:rsid w:val="00CE0D0D"/>
    <w:rsid w:val="00CE0E0E"/>
    <w:rsid w:val="00CE34D6"/>
    <w:rsid w:val="00CE5EB6"/>
    <w:rsid w:val="00CE5F01"/>
    <w:rsid w:val="00CF01C0"/>
    <w:rsid w:val="00CF17B1"/>
    <w:rsid w:val="00D01621"/>
    <w:rsid w:val="00D0274F"/>
    <w:rsid w:val="00D02C80"/>
    <w:rsid w:val="00D338E7"/>
    <w:rsid w:val="00D35A26"/>
    <w:rsid w:val="00D37BE5"/>
    <w:rsid w:val="00D4351C"/>
    <w:rsid w:val="00D460B0"/>
    <w:rsid w:val="00D51A9A"/>
    <w:rsid w:val="00D54660"/>
    <w:rsid w:val="00D55EC1"/>
    <w:rsid w:val="00D575EC"/>
    <w:rsid w:val="00D60385"/>
    <w:rsid w:val="00D60469"/>
    <w:rsid w:val="00D67021"/>
    <w:rsid w:val="00D72A3E"/>
    <w:rsid w:val="00D73F83"/>
    <w:rsid w:val="00D76D1B"/>
    <w:rsid w:val="00D9390E"/>
    <w:rsid w:val="00D9482A"/>
    <w:rsid w:val="00DA353C"/>
    <w:rsid w:val="00DA535E"/>
    <w:rsid w:val="00DA5B2D"/>
    <w:rsid w:val="00DA5D26"/>
    <w:rsid w:val="00DB0D5A"/>
    <w:rsid w:val="00DB2BC3"/>
    <w:rsid w:val="00DB4035"/>
    <w:rsid w:val="00DC2A82"/>
    <w:rsid w:val="00DC3A78"/>
    <w:rsid w:val="00DC6061"/>
    <w:rsid w:val="00DC7CED"/>
    <w:rsid w:val="00DD15F9"/>
    <w:rsid w:val="00DD434A"/>
    <w:rsid w:val="00DD6415"/>
    <w:rsid w:val="00DF1EB9"/>
    <w:rsid w:val="00DF1F8B"/>
    <w:rsid w:val="00DF3A3D"/>
    <w:rsid w:val="00E002FF"/>
    <w:rsid w:val="00E03A3F"/>
    <w:rsid w:val="00E06755"/>
    <w:rsid w:val="00E17AA5"/>
    <w:rsid w:val="00E21958"/>
    <w:rsid w:val="00E22876"/>
    <w:rsid w:val="00E23903"/>
    <w:rsid w:val="00E25835"/>
    <w:rsid w:val="00E275F7"/>
    <w:rsid w:val="00E3110D"/>
    <w:rsid w:val="00E317CE"/>
    <w:rsid w:val="00E42FA5"/>
    <w:rsid w:val="00E63CBC"/>
    <w:rsid w:val="00E76EE4"/>
    <w:rsid w:val="00E9083A"/>
    <w:rsid w:val="00E96856"/>
    <w:rsid w:val="00E96B0A"/>
    <w:rsid w:val="00EA157B"/>
    <w:rsid w:val="00EA367A"/>
    <w:rsid w:val="00EA70CC"/>
    <w:rsid w:val="00EB2410"/>
    <w:rsid w:val="00EB4DD1"/>
    <w:rsid w:val="00EC3881"/>
    <w:rsid w:val="00ED05C2"/>
    <w:rsid w:val="00ED099E"/>
    <w:rsid w:val="00ED113C"/>
    <w:rsid w:val="00EE0D53"/>
    <w:rsid w:val="00EE6461"/>
    <w:rsid w:val="00EF310D"/>
    <w:rsid w:val="00EF3F8B"/>
    <w:rsid w:val="00EF484D"/>
    <w:rsid w:val="00F133C3"/>
    <w:rsid w:val="00F17566"/>
    <w:rsid w:val="00F3327A"/>
    <w:rsid w:val="00F415C5"/>
    <w:rsid w:val="00F42ED8"/>
    <w:rsid w:val="00F46AA5"/>
    <w:rsid w:val="00F6577E"/>
    <w:rsid w:val="00F71EBB"/>
    <w:rsid w:val="00F77E68"/>
    <w:rsid w:val="00F83ED4"/>
    <w:rsid w:val="00F90777"/>
    <w:rsid w:val="00F91E6B"/>
    <w:rsid w:val="00F92110"/>
    <w:rsid w:val="00F97F56"/>
    <w:rsid w:val="00FA57DB"/>
    <w:rsid w:val="00FB48BB"/>
    <w:rsid w:val="00FD1459"/>
    <w:rsid w:val="00FD2306"/>
    <w:rsid w:val="00FD23B4"/>
    <w:rsid w:val="00FD32BD"/>
    <w:rsid w:val="00FD7AA6"/>
    <w:rsid w:val="00FD7FBC"/>
    <w:rsid w:val="00FE369D"/>
    <w:rsid w:val="00FE60B4"/>
    <w:rsid w:val="00FF07DF"/>
    <w:rsid w:val="00FF2DDB"/>
    <w:rsid w:val="00FF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85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96856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E96856"/>
    <w:pPr>
      <w:ind w:left="720"/>
      <w:contextualSpacing/>
    </w:pPr>
  </w:style>
  <w:style w:type="paragraph" w:customStyle="1" w:styleId="a3">
    <w:name w:val="Содержимое таблицы"/>
    <w:basedOn w:val="a"/>
    <w:rsid w:val="00E9685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a4">
    <w:name w:val="Normal (Web)"/>
    <w:basedOn w:val="a"/>
    <w:uiPriority w:val="99"/>
    <w:semiHidden/>
    <w:rsid w:val="00E96856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CA64C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3F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26527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7516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EC3881"/>
  </w:style>
  <w:style w:type="character" w:styleId="a6">
    <w:name w:val="Hyperlink"/>
    <w:basedOn w:val="a0"/>
    <w:uiPriority w:val="99"/>
    <w:unhideWhenUsed/>
    <w:rsid w:val="00EC3881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7448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E7448"/>
    <w:rPr>
      <w:rFonts w:ascii="Calibri" w:hAnsi="Calibri"/>
      <w:sz w:val="22"/>
      <w:szCs w:val="22"/>
    </w:rPr>
  </w:style>
  <w:style w:type="table" w:styleId="ab">
    <w:name w:val="Table Grid"/>
    <w:basedOn w:val="a1"/>
    <w:rsid w:val="00726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F50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049&amp;n=166792&amp;dst=10027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C4E1C5C1D6310FD8E64094E39103F28DDB692CB4898D51C6A1205D908F71EE635ED92F59F4AAA5A8FE8A4297B96BF766F5C3624CBBDB7534A8F1BE2D6B5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ia.gosuslu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%20https://culture-altai.ru%20(&#1076;&#1072;&#1083;&#1077;&#1077;%20-%20&#1086;&#1092;&#1080;&#1094;&#1080;&#1072;&#1083;&#1100;&#1085;&#1099;&#1081;%20&#1089;&#1072;&#1081;&#1090;%20&#1052;&#1080;&#1085;&#1080;&#1089;&#1090;&#1077;&#1088;&#1089;&#1090;&#1074;&#1072;);%2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4E1C5C1D6310FD8E64094E39103F28DDB692CB4898D51C6A1205D908F71EE635ED92F59F4AAA5A8FE8A4297B96BF766F5C3624CBBDB7534A8F1BE2D6B5L" TargetMode="External"/><Relationship Id="rId14" Type="http://schemas.openxmlformats.org/officeDocument/2006/relationships/hyperlink" Target="https://login.consultant.ru/link/?req=doc&amp;base=RLAW049&amp;n=166792&amp;dst=1002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282A-23C6-4E78-90A9-1CE5A790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5253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4621</CharactersWithSpaces>
  <SharedDoc>false</SharedDoc>
  <HLinks>
    <vt:vector size="108" baseType="variant">
      <vt:variant>
        <vt:i4>327683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consultantplus://offline/ref=FAB6526B6D3A02535B3BA98CE15FCAB91C98325E0BBAE3063B971E0312EAE2149C8FD69DC32B5D2C57F6E9r7oFK</vt:lpwstr>
      </vt:variant>
      <vt:variant>
        <vt:lpwstr/>
      </vt:variant>
      <vt:variant>
        <vt:i4>327680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consultantplus://offline/ref=FAB6526B6D3A02535B3BA98CE15FCAB91C98325E0BB9E50E31971E0312EAE2149C8FD69DC32B5D2C57F6EAr7oCK</vt:lpwstr>
      </vt:variant>
      <vt:variant>
        <vt:lpwstr/>
      </vt:variant>
      <vt:variant>
        <vt:i4>327772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consultantplus://offline/ref=FAB6526B6D3A02535B3BA98CE15FCAB91C98325E0BBAE20E30971E0312EAE2149C8FD69DC32B5D2C57F6EBr7oBK</vt:lpwstr>
      </vt:variant>
      <vt:variant>
        <vt:lpwstr/>
      </vt:variant>
      <vt:variant>
        <vt:i4>6750256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consultantplus://offline/ref=FAB6526B6D3A02535B3BB781F7339DB5129A695300B2B3526691495Cr4o2K</vt:lpwstr>
      </vt:variant>
      <vt:variant>
        <vt:lpwstr/>
      </vt:variant>
      <vt:variant>
        <vt:i4>327769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6291507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Par110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Par96</vt:lpwstr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5505026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393301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consultantplus://offline/ref=3E4184102056FF14566E5B0D8196373B0403928D17EAEC9C05C3DF8CA45CDF0FD6A5C7F5BA8D72E13004BBL1T4L</vt:lpwstr>
      </vt:variant>
      <vt:variant>
        <vt:lpwstr/>
      </vt:variant>
      <vt:variant>
        <vt:i4>327769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327687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consultantplus://offline/ref=FAB6526B6D3A02535B3BA98CE15FCAB91C98325E08BEE20C31971E0312EAE2149C8FD69DC32B5D2C57F6ECr7oAK</vt:lpwstr>
      </vt:variant>
      <vt:variant>
        <vt:lpwstr/>
      </vt:variant>
      <vt:variant>
        <vt:i4>3735653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consultantplus://offline/ref=FAB6526B6D3A02535B3BA98CE15FCAB91C98325E0BBCE00637971E0312EAE214r9oCK</vt:lpwstr>
      </vt:variant>
      <vt:variant>
        <vt:lpwstr/>
      </vt:variant>
      <vt:variant>
        <vt:i4>327763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consultantplus://offline/ref=FAB6526B6D3A02535B3BA98CE15FCAB91C98325E0BBCE00636971E0312EAE2149C8FD69DC32B5D2C57F4EAr7o9K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consultantplus://offline/ref=FAB6526B6D3A02535B3BB781F7339DB51B9A655708BFEE586EC8455E45rEo3K</vt:lpwstr>
      </vt:variant>
      <vt:variant>
        <vt:lpwstr/>
      </vt:variant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consultantplus://offline/ref=FAB6526B6D3A02535B3BB781F7339DB51B9A68530FBFEE586EC8455E45E3E843DBC08FDF87265C24r5o3K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Дидеев Ю.М.</dc:creator>
  <cp:lastModifiedBy>UristMK</cp:lastModifiedBy>
  <cp:revision>67</cp:revision>
  <cp:lastPrinted>2025-02-17T04:10:00Z</cp:lastPrinted>
  <dcterms:created xsi:type="dcterms:W3CDTF">2017-05-10T10:25:00Z</dcterms:created>
  <dcterms:modified xsi:type="dcterms:W3CDTF">2025-02-17T04:14:00Z</dcterms:modified>
</cp:coreProperties>
</file>