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40" w:rsidRDefault="00E06F40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6F6D">
        <w:rPr>
          <w:rFonts w:ascii="PT Astra Serif" w:eastAsia="Times New Roman" w:hAnsi="PT Astra Serif" w:cs="Times New Roman"/>
          <w:sz w:val="24"/>
          <w:szCs w:val="24"/>
          <w:lang w:eastAsia="ru-RU"/>
        </w:rPr>
        <w:t>Проект</w:t>
      </w:r>
    </w:p>
    <w:p w:rsidR="00A76F6D" w:rsidRPr="00A76F6D" w:rsidRDefault="00A76F6D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06F40" w:rsidRPr="001158B2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  <w:r w:rsidRPr="001158B2"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  <w:t>ПРАВИТЕЛЬСТВО РЕСПУБЛИКИ АЛТАЙ</w:t>
      </w:r>
    </w:p>
    <w:p w:rsidR="00E06F40" w:rsidRPr="001158B2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</w:p>
    <w:p w:rsidR="00E06F40" w:rsidRPr="001158B2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  <w:r w:rsidRPr="001158B2"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  <w:t>ПОСТАНОВЛЕНИЕ</w:t>
      </w:r>
    </w:p>
    <w:p w:rsidR="00A76F6D" w:rsidRPr="001158B2" w:rsidRDefault="00A76F6D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</w:p>
    <w:p w:rsidR="00A76F6D" w:rsidRPr="001158B2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1158B2">
        <w:rPr>
          <w:rFonts w:ascii="PT Astra Serif" w:eastAsia="Times New Roman" w:hAnsi="PT Astra Serif" w:cs="Times New Roman"/>
          <w:sz w:val="27"/>
          <w:szCs w:val="27"/>
          <w:lang w:eastAsia="ru-RU"/>
        </w:rPr>
        <w:t>«___»____________202</w:t>
      </w:r>
      <w:r w:rsidR="006C67F5" w:rsidRPr="001158B2">
        <w:rPr>
          <w:rFonts w:ascii="PT Astra Serif" w:eastAsia="Times New Roman" w:hAnsi="PT Astra Serif" w:cs="Times New Roman"/>
          <w:sz w:val="27"/>
          <w:szCs w:val="27"/>
          <w:lang w:eastAsia="ru-RU"/>
        </w:rPr>
        <w:t>5</w:t>
      </w:r>
      <w:r w:rsidR="008329BF" w:rsidRPr="001158B2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 г.</w:t>
      </w:r>
      <w:r w:rsidRPr="001158B2">
        <w:rPr>
          <w:rFonts w:ascii="PT Astra Serif" w:eastAsia="Times New Roman" w:hAnsi="PT Astra Serif" w:cs="Times New Roman"/>
          <w:sz w:val="27"/>
          <w:szCs w:val="27"/>
          <w:lang w:eastAsia="ru-RU"/>
        </w:rPr>
        <w:t xml:space="preserve"> №______</w:t>
      </w:r>
    </w:p>
    <w:p w:rsidR="00E06F40" w:rsidRPr="001158B2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7"/>
          <w:szCs w:val="27"/>
          <w:lang w:eastAsia="ru-RU"/>
        </w:rPr>
      </w:pPr>
      <w:r w:rsidRPr="001158B2">
        <w:rPr>
          <w:rFonts w:ascii="PT Astra Serif" w:eastAsia="Times New Roman" w:hAnsi="PT Astra Serif" w:cs="Times New Roman"/>
          <w:sz w:val="27"/>
          <w:szCs w:val="27"/>
          <w:lang w:eastAsia="ru-RU"/>
        </w:rPr>
        <w:t>г. Горно-Алтайск</w:t>
      </w:r>
    </w:p>
    <w:p w:rsidR="00E06F40" w:rsidRPr="001158B2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</w:p>
    <w:p w:rsidR="0010769E" w:rsidRPr="00E072FA" w:rsidRDefault="006619FA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Cs w:val="28"/>
          <w:lang w:eastAsia="ru-RU"/>
        </w:rPr>
      </w:pPr>
      <w:r w:rsidRPr="00E072FA">
        <w:rPr>
          <w:rFonts w:ascii="PT Astra Serif" w:eastAsia="Times New Roman" w:hAnsi="PT Astra Serif" w:cs="Times New Roman"/>
          <w:b/>
          <w:szCs w:val="28"/>
          <w:lang w:eastAsia="ru-RU"/>
        </w:rPr>
        <w:t>О внесении изменени</w:t>
      </w:r>
      <w:r w:rsidR="00122D83" w:rsidRPr="00E072FA">
        <w:rPr>
          <w:rFonts w:ascii="PT Astra Serif" w:eastAsia="Times New Roman" w:hAnsi="PT Astra Serif" w:cs="Times New Roman"/>
          <w:b/>
          <w:szCs w:val="28"/>
          <w:lang w:eastAsia="ru-RU"/>
        </w:rPr>
        <w:t>й</w:t>
      </w:r>
      <w:r w:rsidR="00B3546E"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 </w:t>
      </w:r>
      <w:r w:rsidR="00122D83" w:rsidRPr="00E072FA"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в </w:t>
      </w:r>
      <w:r w:rsidR="00505122" w:rsidRPr="00505122">
        <w:rPr>
          <w:rFonts w:eastAsia="Times New Roman" w:cs="Times New Roman"/>
          <w:b/>
          <w:szCs w:val="28"/>
          <w:lang w:eastAsia="ru-RU"/>
        </w:rPr>
        <w:t>Положение о региональном государственном контроле (надзоре) за состоянием музейного фонда Российской Федерации в Республике Алтай</w:t>
      </w:r>
    </w:p>
    <w:p w:rsidR="00A76F6D" w:rsidRPr="00E072FA" w:rsidRDefault="00A76F6D" w:rsidP="001158B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Cs w:val="28"/>
          <w:lang w:eastAsia="ru-RU"/>
        </w:rPr>
      </w:pPr>
    </w:p>
    <w:p w:rsidR="00E14B84" w:rsidRPr="00505122" w:rsidRDefault="00960D5F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b/>
          <w:spacing w:val="20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>Правительств</w:t>
      </w:r>
      <w:r w:rsidR="00FF6931" w:rsidRPr="00505122">
        <w:rPr>
          <w:rFonts w:eastAsia="Times New Roman" w:cs="Times New Roman"/>
          <w:szCs w:val="28"/>
          <w:lang w:eastAsia="ru-RU"/>
        </w:rPr>
        <w:t>о</w:t>
      </w:r>
      <w:r w:rsidRPr="00505122">
        <w:rPr>
          <w:rFonts w:eastAsia="Times New Roman" w:cs="Times New Roman"/>
          <w:szCs w:val="28"/>
          <w:lang w:eastAsia="ru-RU"/>
        </w:rPr>
        <w:t xml:space="preserve"> Республики Алтай </w:t>
      </w:r>
      <w:r w:rsidR="0007440A" w:rsidRPr="00505122">
        <w:rPr>
          <w:rFonts w:eastAsia="Times New Roman" w:cs="Times New Roman"/>
          <w:b/>
          <w:spacing w:val="20"/>
          <w:szCs w:val="28"/>
          <w:lang w:eastAsia="ru-RU"/>
        </w:rPr>
        <w:t>постановляет:</w:t>
      </w:r>
    </w:p>
    <w:p w:rsidR="00842441" w:rsidRPr="00505122" w:rsidRDefault="00122D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 xml:space="preserve">Внести в </w:t>
      </w:r>
      <w:r w:rsidR="004C53DE" w:rsidRPr="00505122">
        <w:rPr>
          <w:rFonts w:eastAsia="Times New Roman" w:cs="Times New Roman"/>
          <w:szCs w:val="28"/>
          <w:lang w:eastAsia="ru-RU"/>
        </w:rPr>
        <w:t xml:space="preserve">Положение о региональном государственном контроле (надзоре) за состоянием музейного фонда Российской Федерации в Республике Алтай, утвержденное </w:t>
      </w:r>
      <w:r w:rsidRPr="00505122">
        <w:rPr>
          <w:rFonts w:eastAsia="Times New Roman" w:cs="Times New Roman"/>
          <w:szCs w:val="28"/>
          <w:lang w:eastAsia="ru-RU"/>
        </w:rPr>
        <w:t>постановление</w:t>
      </w:r>
      <w:r w:rsidR="004C53DE" w:rsidRPr="00505122">
        <w:rPr>
          <w:rFonts w:eastAsia="Times New Roman" w:cs="Times New Roman"/>
          <w:szCs w:val="28"/>
          <w:lang w:eastAsia="ru-RU"/>
        </w:rPr>
        <w:t>м</w:t>
      </w:r>
      <w:r w:rsidRPr="00505122">
        <w:rPr>
          <w:rFonts w:eastAsia="Times New Roman" w:cs="Times New Roman"/>
          <w:szCs w:val="28"/>
          <w:lang w:eastAsia="ru-RU"/>
        </w:rPr>
        <w:t xml:space="preserve"> Правительства Республики Алтай от 1</w:t>
      </w:r>
      <w:r w:rsidR="00B3546E" w:rsidRPr="00505122">
        <w:rPr>
          <w:rFonts w:eastAsia="Times New Roman" w:cs="Times New Roman"/>
          <w:szCs w:val="28"/>
          <w:lang w:eastAsia="ru-RU"/>
        </w:rPr>
        <w:t>3</w:t>
      </w:r>
      <w:r w:rsidRPr="00505122">
        <w:rPr>
          <w:rFonts w:eastAsia="Times New Roman" w:cs="Times New Roman"/>
          <w:szCs w:val="28"/>
          <w:lang w:eastAsia="ru-RU"/>
        </w:rPr>
        <w:t xml:space="preserve"> декабря 202</w:t>
      </w:r>
      <w:r w:rsidR="00B3546E" w:rsidRPr="00505122">
        <w:rPr>
          <w:rFonts w:eastAsia="Times New Roman" w:cs="Times New Roman"/>
          <w:szCs w:val="28"/>
          <w:lang w:eastAsia="ru-RU"/>
        </w:rPr>
        <w:t>2</w:t>
      </w:r>
      <w:r w:rsidRPr="00505122">
        <w:rPr>
          <w:rFonts w:eastAsia="Times New Roman" w:cs="Times New Roman"/>
          <w:szCs w:val="28"/>
          <w:lang w:eastAsia="ru-RU"/>
        </w:rPr>
        <w:t xml:space="preserve"> г. № 4</w:t>
      </w:r>
      <w:r w:rsidR="00B3546E" w:rsidRPr="00505122">
        <w:rPr>
          <w:rFonts w:eastAsia="Times New Roman" w:cs="Times New Roman"/>
          <w:szCs w:val="28"/>
          <w:lang w:eastAsia="ru-RU"/>
        </w:rPr>
        <w:t>29</w:t>
      </w:r>
      <w:r w:rsidRPr="00505122">
        <w:rPr>
          <w:rFonts w:eastAsia="Times New Roman" w:cs="Times New Roman"/>
          <w:szCs w:val="28"/>
          <w:lang w:eastAsia="ru-RU"/>
        </w:rPr>
        <w:t xml:space="preserve"> </w:t>
      </w:r>
      <w:r w:rsidR="0010769E" w:rsidRPr="00505122">
        <w:rPr>
          <w:rFonts w:eastAsia="Times New Roman" w:cs="Times New Roman"/>
          <w:szCs w:val="28"/>
          <w:lang w:eastAsia="ru-RU"/>
        </w:rPr>
        <w:t xml:space="preserve">(Сборник законодательства Республики Алтай, </w:t>
      </w:r>
      <w:r w:rsidR="004C53DE" w:rsidRPr="00505122">
        <w:rPr>
          <w:rFonts w:cs="Times New Roman"/>
          <w:szCs w:val="28"/>
        </w:rPr>
        <w:t>2022, № 204(210),</w:t>
      </w:r>
      <w:r w:rsidR="00191834" w:rsidRPr="00505122">
        <w:rPr>
          <w:rFonts w:eastAsia="Times New Roman" w:cs="Times New Roman"/>
          <w:szCs w:val="28"/>
          <w:lang w:eastAsia="ru-RU"/>
        </w:rPr>
        <w:t xml:space="preserve"> официальный портал Респ</w:t>
      </w:r>
      <w:r w:rsidR="00FF4D5F" w:rsidRPr="00505122">
        <w:rPr>
          <w:rFonts w:eastAsia="Times New Roman" w:cs="Times New Roman"/>
          <w:szCs w:val="28"/>
          <w:lang w:eastAsia="ru-RU"/>
        </w:rPr>
        <w:t xml:space="preserve">ублики Алтай в сети «Интернет»: </w:t>
      </w:r>
      <w:r w:rsidR="00191834" w:rsidRPr="00505122">
        <w:rPr>
          <w:rFonts w:eastAsia="Times New Roman" w:cs="Times New Roman"/>
          <w:szCs w:val="28"/>
          <w:lang w:eastAsia="ru-RU"/>
        </w:rPr>
        <w:t xml:space="preserve">www.altai-republic.ru, 2024, </w:t>
      </w:r>
      <w:r w:rsidR="004C53DE" w:rsidRPr="00505122">
        <w:rPr>
          <w:rFonts w:eastAsia="Times New Roman" w:cs="Times New Roman"/>
          <w:szCs w:val="28"/>
          <w:lang w:eastAsia="ru-RU"/>
        </w:rPr>
        <w:t>28</w:t>
      </w:r>
      <w:r w:rsidR="00FF4D5F" w:rsidRPr="00505122">
        <w:rPr>
          <w:rFonts w:eastAsia="Times New Roman" w:cs="Times New Roman"/>
          <w:szCs w:val="28"/>
          <w:lang w:eastAsia="ru-RU"/>
        </w:rPr>
        <w:t xml:space="preserve"> </w:t>
      </w:r>
      <w:r w:rsidR="00AB1879" w:rsidRPr="00505122">
        <w:rPr>
          <w:rFonts w:eastAsia="Times New Roman" w:cs="Times New Roman"/>
          <w:szCs w:val="28"/>
          <w:lang w:eastAsia="ru-RU"/>
        </w:rPr>
        <w:t>дека</w:t>
      </w:r>
      <w:r w:rsidR="00596785" w:rsidRPr="00505122">
        <w:rPr>
          <w:rFonts w:eastAsia="Times New Roman" w:cs="Times New Roman"/>
          <w:szCs w:val="28"/>
          <w:lang w:eastAsia="ru-RU"/>
        </w:rPr>
        <w:t>бря</w:t>
      </w:r>
      <w:r w:rsidR="0010769E" w:rsidRPr="00505122">
        <w:rPr>
          <w:rFonts w:eastAsia="Times New Roman" w:cs="Times New Roman"/>
          <w:szCs w:val="28"/>
          <w:lang w:eastAsia="ru-RU"/>
        </w:rPr>
        <w:t>)</w:t>
      </w:r>
      <w:r w:rsidR="00596785" w:rsidRPr="00505122">
        <w:rPr>
          <w:rFonts w:eastAsia="Times New Roman" w:cs="Times New Roman"/>
          <w:szCs w:val="28"/>
          <w:lang w:eastAsia="ru-RU"/>
        </w:rPr>
        <w:t>,</w:t>
      </w:r>
      <w:r w:rsidR="004C53DE" w:rsidRPr="00505122">
        <w:rPr>
          <w:rFonts w:eastAsia="Times New Roman" w:cs="Times New Roman"/>
          <w:szCs w:val="28"/>
          <w:lang w:eastAsia="ru-RU"/>
        </w:rPr>
        <w:t xml:space="preserve"> </w:t>
      </w:r>
      <w:r w:rsidR="00842441" w:rsidRPr="00505122">
        <w:rPr>
          <w:rFonts w:eastAsia="Times New Roman" w:cs="Times New Roman"/>
          <w:szCs w:val="28"/>
          <w:lang w:eastAsia="ru-RU"/>
        </w:rPr>
        <w:t>следующ</w:t>
      </w:r>
      <w:r w:rsidRPr="00505122">
        <w:rPr>
          <w:rFonts w:eastAsia="Times New Roman" w:cs="Times New Roman"/>
          <w:szCs w:val="28"/>
          <w:lang w:eastAsia="ru-RU"/>
        </w:rPr>
        <w:t>ие</w:t>
      </w:r>
      <w:r w:rsidR="00FF4D5F" w:rsidRPr="00505122">
        <w:rPr>
          <w:rFonts w:eastAsia="Times New Roman" w:cs="Times New Roman"/>
          <w:szCs w:val="28"/>
          <w:lang w:eastAsia="ru-RU"/>
        </w:rPr>
        <w:t xml:space="preserve"> </w:t>
      </w:r>
      <w:r w:rsidRPr="00505122">
        <w:rPr>
          <w:rFonts w:eastAsia="Times New Roman" w:cs="Times New Roman"/>
          <w:szCs w:val="28"/>
          <w:lang w:eastAsia="ru-RU"/>
        </w:rPr>
        <w:t>изменения</w:t>
      </w:r>
      <w:r w:rsidR="00842441" w:rsidRPr="00505122">
        <w:rPr>
          <w:rFonts w:eastAsia="Times New Roman" w:cs="Times New Roman"/>
          <w:szCs w:val="28"/>
          <w:lang w:eastAsia="ru-RU"/>
        </w:rPr>
        <w:t>:</w:t>
      </w:r>
    </w:p>
    <w:p w:rsidR="004C53DE" w:rsidRPr="00505122" w:rsidRDefault="004C53DE" w:rsidP="00505122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>пункт 11 изложить в следующей редакции: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eastAsia="Times New Roman" w:cs="Times New Roman"/>
          <w:szCs w:val="28"/>
          <w:lang w:eastAsia="ru-RU"/>
        </w:rPr>
        <w:t>«</w:t>
      </w:r>
      <w:r w:rsidRPr="00505122">
        <w:rPr>
          <w:rFonts w:cs="Times New Roman"/>
          <w:szCs w:val="28"/>
        </w:rPr>
        <w:t>11. В зависимости от присвоенной категории риска у</w:t>
      </w:r>
      <w:r w:rsidRPr="00505122">
        <w:rPr>
          <w:rFonts w:eastAsia="Calibri" w:cs="Times New Roman"/>
          <w:szCs w:val="28"/>
        </w:rPr>
        <w:t>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</w:t>
      </w:r>
      <w:r w:rsidRPr="00505122">
        <w:rPr>
          <w:rFonts w:cs="Times New Roman"/>
          <w:szCs w:val="28"/>
        </w:rPr>
        <w:t>: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 xml:space="preserve">а) для объекта контроля, отнесенного к категории высокого риска, проводится </w:t>
      </w:r>
      <w:r w:rsidR="00D16419" w:rsidRPr="00505122">
        <w:rPr>
          <w:rFonts w:cs="Times New Roman"/>
          <w:szCs w:val="28"/>
        </w:rPr>
        <w:t xml:space="preserve">один раз в 2 года </w:t>
      </w:r>
      <w:r w:rsidRPr="00505122">
        <w:rPr>
          <w:rFonts w:cs="Times New Roman"/>
          <w:szCs w:val="28"/>
        </w:rPr>
        <w:t>одно из следующих контрольных (надзорных) мероприятий</w:t>
      </w:r>
      <w:r w:rsidR="00D16419" w:rsidRPr="00505122">
        <w:rPr>
          <w:rFonts w:cs="Times New Roman"/>
          <w:szCs w:val="28"/>
        </w:rPr>
        <w:t xml:space="preserve"> - </w:t>
      </w:r>
      <w:r w:rsidRPr="00505122">
        <w:rPr>
          <w:rFonts w:cs="Times New Roman"/>
          <w:szCs w:val="28"/>
        </w:rPr>
        <w:t>инспекционный визи</w:t>
      </w:r>
      <w:r w:rsidR="00D16419" w:rsidRPr="00505122">
        <w:rPr>
          <w:rFonts w:cs="Times New Roman"/>
          <w:szCs w:val="28"/>
        </w:rPr>
        <w:t xml:space="preserve">т, </w:t>
      </w:r>
      <w:r w:rsidRPr="00505122">
        <w:rPr>
          <w:rFonts w:cs="Times New Roman"/>
          <w:szCs w:val="28"/>
        </w:rPr>
        <w:t>документарная проверка</w:t>
      </w:r>
      <w:r w:rsidR="00D16419" w:rsidRPr="00505122">
        <w:rPr>
          <w:rFonts w:cs="Times New Roman"/>
          <w:szCs w:val="28"/>
        </w:rPr>
        <w:t xml:space="preserve">, </w:t>
      </w:r>
      <w:r w:rsidRPr="00505122">
        <w:rPr>
          <w:rFonts w:cs="Times New Roman"/>
          <w:szCs w:val="28"/>
        </w:rPr>
        <w:t>выездная проверка;</w:t>
      </w:r>
      <w:r w:rsidR="00D16419" w:rsidRPr="00505122">
        <w:rPr>
          <w:rFonts w:cs="Times New Roman"/>
          <w:szCs w:val="28"/>
        </w:rPr>
        <w:t xml:space="preserve"> либо один обязательный профилактический визит в год;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б) для объекта контроля, отнесенного к категории среднего риска, проводится одно из следующих контрольных (надзорных) мероприятий: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инспекционный визит - один раз в 4 года;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документарная проверка - один раз в 4 года;</w:t>
      </w:r>
    </w:p>
    <w:p w:rsidR="004C53DE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выездная проверка - один раз в 4 года;</w:t>
      </w:r>
    </w:p>
    <w:p w:rsidR="00474A83" w:rsidRPr="00505122" w:rsidRDefault="004C53DE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в) для объекта контроля, отнесенного к категории низкого риска, плановые контрольные (надзорные) мероприятия не проводятся.</w:t>
      </w:r>
      <w:r w:rsidR="00474A83" w:rsidRPr="00505122">
        <w:rPr>
          <w:rFonts w:cs="Times New Roman"/>
          <w:szCs w:val="28"/>
        </w:rPr>
        <w:t>»;</w:t>
      </w:r>
    </w:p>
    <w:p w:rsidR="00474A83" w:rsidRPr="00505122" w:rsidRDefault="00474A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>2) пункт 26 изложить в следующей редакции:</w:t>
      </w:r>
    </w:p>
    <w:p w:rsidR="00474A83" w:rsidRPr="00505122" w:rsidRDefault="00474A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eastAsia="Times New Roman" w:cs="Times New Roman"/>
          <w:szCs w:val="28"/>
          <w:lang w:eastAsia="ru-RU"/>
        </w:rPr>
        <w:t>«</w:t>
      </w:r>
      <w:r w:rsidRPr="00505122">
        <w:rPr>
          <w:rFonts w:cs="Times New Roman"/>
          <w:szCs w:val="28"/>
        </w:rPr>
        <w:t xml:space="preserve">26. Профилактический визит осуществляется инспектором в соответствии со </w:t>
      </w:r>
      <w:hyperlink r:id="rId7" w:history="1">
        <w:r w:rsidRPr="00505122">
          <w:rPr>
            <w:rFonts w:cs="Times New Roman"/>
            <w:szCs w:val="28"/>
          </w:rPr>
          <w:t>статьей 52</w:t>
        </w:r>
      </w:hyperlink>
      <w:r w:rsidRPr="00505122">
        <w:rPr>
          <w:rFonts w:cs="Times New Roman"/>
          <w:szCs w:val="28"/>
        </w:rPr>
        <w:t xml:space="preserve"> Федерального закона № 248-ФЗ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«Инспектор».»;</w:t>
      </w:r>
    </w:p>
    <w:p w:rsidR="00474A83" w:rsidRPr="00505122" w:rsidRDefault="00474A83" w:rsidP="00505122">
      <w:pPr>
        <w:pStyle w:val="a4"/>
        <w:numPr>
          <w:ilvl w:val="0"/>
          <w:numId w:val="12"/>
        </w:numPr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lastRenderedPageBreak/>
        <w:t>дополнить пунктами 26.1 и 26.2 следующего содержания:</w:t>
      </w:r>
    </w:p>
    <w:p w:rsidR="00474A83" w:rsidRPr="00505122" w:rsidRDefault="00474A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«26.1. О проведении обязательного профилактического визита контролируемое лицо должно быть уведомлено не позднее</w:t>
      </w:r>
      <w:r w:rsidR="00505122">
        <w:rPr>
          <w:rFonts w:cs="Times New Roman"/>
          <w:szCs w:val="28"/>
        </w:rPr>
        <w:t>,</w:t>
      </w:r>
      <w:r w:rsidRPr="00505122">
        <w:rPr>
          <w:rFonts w:cs="Times New Roman"/>
          <w:szCs w:val="28"/>
        </w:rPr>
        <w:t xml:space="preserve"> чем за 5 рабочих дней до даты его проведения.</w:t>
      </w:r>
    </w:p>
    <w:p w:rsidR="00474A83" w:rsidRPr="00505122" w:rsidRDefault="00474A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cs="Times New Roman"/>
          <w:szCs w:val="28"/>
        </w:rPr>
        <w:t xml:space="preserve">Обязательный профилактический визит проводится в рабочее время в период, устанавливаемый в уведомлении о проведении обязательного профилактического визита. </w:t>
      </w:r>
      <w:r w:rsidRPr="00505122">
        <w:rPr>
          <w:rFonts w:eastAsia="Times New Roman" w:cs="Times New Roman"/>
          <w:szCs w:val="28"/>
          <w:lang w:eastAsia="ru-RU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:rsidR="00474A83" w:rsidRPr="00505122" w:rsidRDefault="00474A83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cs="Times New Roman"/>
          <w:szCs w:val="28"/>
        </w:rPr>
        <w:t>Обязательный профилактический визит</w:t>
      </w:r>
      <w:r w:rsidR="007F7CEC" w:rsidRPr="00505122">
        <w:rPr>
          <w:rFonts w:cs="Times New Roman"/>
          <w:szCs w:val="28"/>
        </w:rPr>
        <w:t xml:space="preserve"> не предусматривает отка</w:t>
      </w:r>
      <w:r w:rsidR="00E71FDC">
        <w:rPr>
          <w:rFonts w:cs="Times New Roman"/>
          <w:szCs w:val="28"/>
        </w:rPr>
        <w:t>з</w:t>
      </w:r>
      <w:r w:rsidR="007F7CEC" w:rsidRPr="00505122">
        <w:rPr>
          <w:rFonts w:cs="Times New Roman"/>
          <w:szCs w:val="28"/>
        </w:rPr>
        <w:t xml:space="preserve"> к</w:t>
      </w:r>
      <w:r w:rsidRPr="00505122">
        <w:rPr>
          <w:rFonts w:cs="Times New Roman"/>
          <w:szCs w:val="28"/>
        </w:rPr>
        <w:t>онтролируемо</w:t>
      </w:r>
      <w:r w:rsidR="007F7CEC" w:rsidRPr="00505122">
        <w:rPr>
          <w:rFonts w:cs="Times New Roman"/>
          <w:szCs w:val="28"/>
        </w:rPr>
        <w:t>го</w:t>
      </w:r>
      <w:r w:rsidRPr="00505122">
        <w:rPr>
          <w:rFonts w:cs="Times New Roman"/>
          <w:szCs w:val="28"/>
        </w:rPr>
        <w:t xml:space="preserve"> лиц</w:t>
      </w:r>
      <w:r w:rsidR="007F7CEC" w:rsidRPr="00505122">
        <w:rPr>
          <w:rFonts w:cs="Times New Roman"/>
          <w:szCs w:val="28"/>
        </w:rPr>
        <w:t>а</w:t>
      </w:r>
      <w:r w:rsidRPr="00505122">
        <w:rPr>
          <w:rFonts w:cs="Times New Roman"/>
          <w:szCs w:val="28"/>
        </w:rPr>
        <w:t xml:space="preserve"> от </w:t>
      </w:r>
      <w:r w:rsidR="007F7CEC" w:rsidRPr="00505122">
        <w:rPr>
          <w:rFonts w:cs="Times New Roman"/>
          <w:szCs w:val="28"/>
        </w:rPr>
        <w:t xml:space="preserve">его </w:t>
      </w:r>
      <w:r w:rsidRPr="00505122">
        <w:rPr>
          <w:rFonts w:cs="Times New Roman"/>
          <w:szCs w:val="28"/>
        </w:rPr>
        <w:t>проведения</w:t>
      </w:r>
      <w:r w:rsidR="007F7CEC" w:rsidRPr="00505122">
        <w:rPr>
          <w:rFonts w:cs="Times New Roman"/>
          <w:szCs w:val="28"/>
        </w:rPr>
        <w:t xml:space="preserve">. </w:t>
      </w:r>
      <w:r w:rsidRPr="00505122">
        <w:rPr>
          <w:rFonts w:cs="Times New Roman"/>
          <w:szCs w:val="28"/>
        </w:rPr>
        <w:t xml:space="preserve"> </w:t>
      </w:r>
    </w:p>
    <w:p w:rsidR="00F46D2D" w:rsidRPr="00505122" w:rsidRDefault="007F7CEC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>26</w:t>
      </w:r>
      <w:r w:rsidR="00F46D2D" w:rsidRPr="00505122">
        <w:rPr>
          <w:rFonts w:eastAsia="Times New Roman" w:cs="Times New Roman"/>
          <w:szCs w:val="28"/>
          <w:lang w:eastAsia="ru-RU"/>
        </w:rPr>
        <w:t>.</w:t>
      </w:r>
      <w:r w:rsidRPr="00505122">
        <w:rPr>
          <w:rFonts w:eastAsia="Times New Roman" w:cs="Times New Roman"/>
          <w:szCs w:val="28"/>
          <w:lang w:eastAsia="ru-RU"/>
        </w:rPr>
        <w:t>2</w:t>
      </w:r>
      <w:r w:rsidR="00F46D2D" w:rsidRPr="00505122">
        <w:rPr>
          <w:rFonts w:eastAsia="Times New Roman" w:cs="Times New Roman"/>
          <w:szCs w:val="28"/>
          <w:lang w:eastAsia="ru-RU"/>
        </w:rPr>
        <w:t>. Профилактический визит по инициативе контролируемого лица осуществляется в соответствии со статьей 52.2 Федерального закона № 248-ФЗ.»;</w:t>
      </w:r>
    </w:p>
    <w:p w:rsidR="00F46D2D" w:rsidRPr="00505122" w:rsidRDefault="00996884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 xml:space="preserve">4) </w:t>
      </w:r>
      <w:r w:rsidR="009F3AA0" w:rsidRPr="00505122">
        <w:rPr>
          <w:rFonts w:eastAsia="Times New Roman" w:cs="Times New Roman"/>
          <w:szCs w:val="28"/>
          <w:lang w:eastAsia="ru-RU"/>
        </w:rPr>
        <w:t xml:space="preserve">пункт 38 </w:t>
      </w:r>
      <w:r w:rsidR="00293EE9" w:rsidRPr="00505122">
        <w:rPr>
          <w:rFonts w:eastAsia="Times New Roman" w:cs="Times New Roman"/>
          <w:szCs w:val="28"/>
          <w:lang w:eastAsia="ru-RU"/>
        </w:rPr>
        <w:t xml:space="preserve">дополнить абзацем </w:t>
      </w:r>
      <w:r w:rsidR="009F3AA0" w:rsidRPr="00505122">
        <w:rPr>
          <w:rFonts w:eastAsia="Times New Roman" w:cs="Times New Roman"/>
          <w:szCs w:val="28"/>
          <w:lang w:eastAsia="ru-RU"/>
        </w:rPr>
        <w:t>вторым</w:t>
      </w:r>
      <w:r w:rsidR="00293EE9" w:rsidRPr="00505122">
        <w:rPr>
          <w:rFonts w:eastAsia="Times New Roman" w:cs="Times New Roman"/>
          <w:szCs w:val="28"/>
          <w:lang w:eastAsia="ru-RU"/>
        </w:rPr>
        <w:t xml:space="preserve"> следующего содержания:</w:t>
      </w:r>
    </w:p>
    <w:p w:rsidR="009F3AA0" w:rsidRPr="00505122" w:rsidRDefault="00293EE9" w:rsidP="00505122">
      <w:pPr>
        <w:pStyle w:val="ad"/>
        <w:spacing w:line="288" w:lineRule="atLeast"/>
        <w:ind w:firstLine="709"/>
        <w:rPr>
          <w:rFonts w:eastAsia="Times New Roman"/>
          <w:sz w:val="28"/>
          <w:szCs w:val="28"/>
          <w:lang w:eastAsia="ru-RU"/>
        </w:rPr>
      </w:pPr>
      <w:r w:rsidRPr="00505122">
        <w:rPr>
          <w:rFonts w:eastAsia="Times New Roman"/>
          <w:sz w:val="28"/>
          <w:szCs w:val="28"/>
          <w:lang w:eastAsia="ru-RU"/>
        </w:rPr>
        <w:t>«</w:t>
      </w:r>
      <w:r w:rsidR="00792894" w:rsidRPr="00505122">
        <w:rPr>
          <w:rFonts w:eastAsia="Times New Roman"/>
          <w:sz w:val="28"/>
          <w:szCs w:val="28"/>
          <w:lang w:eastAsia="ru-RU"/>
        </w:rPr>
        <w:t xml:space="preserve">В случае отсутствия заместителя Председателя Правительства Республики Алтай, который координирует и контролирует деятельность уполномоченного органа в соответствии с распределением обязанностей между Главой Республики Алтай, Председателем Правительства Республики Алтай, Первым заместителем и заместителями Председателя Правительства Республики Алтай, утверждаемого в соответствии с законодательством Республики Алтай, жалоба на решения, действия (бездействие) Министра рассматривается Министром или органом, созданным в </w:t>
      </w:r>
      <w:r w:rsidR="009F3AA0" w:rsidRPr="00505122">
        <w:rPr>
          <w:rFonts w:eastAsia="Times New Roman"/>
          <w:sz w:val="28"/>
          <w:szCs w:val="28"/>
          <w:lang w:eastAsia="ru-RU"/>
        </w:rPr>
        <w:t>соответствии с частью 3 статьи 40 Федерального закона № 248-ФЗ.»;</w:t>
      </w:r>
    </w:p>
    <w:p w:rsidR="009F3AA0" w:rsidRPr="00505122" w:rsidRDefault="009F3AA0" w:rsidP="00505122">
      <w:pPr>
        <w:pStyle w:val="a4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eastAsia="Times New Roman" w:cs="Times New Roman"/>
          <w:szCs w:val="28"/>
          <w:lang w:eastAsia="ru-RU"/>
        </w:rPr>
      </w:pPr>
      <w:r w:rsidRPr="00505122">
        <w:rPr>
          <w:rFonts w:eastAsia="Times New Roman" w:cs="Times New Roman"/>
          <w:szCs w:val="28"/>
          <w:lang w:eastAsia="ru-RU"/>
        </w:rPr>
        <w:t>дополнить пунктом 38.1 следующего содержания:</w:t>
      </w:r>
    </w:p>
    <w:p w:rsidR="00F037FA" w:rsidRDefault="009F3AA0" w:rsidP="00505122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505122">
        <w:rPr>
          <w:rFonts w:eastAsia="Times New Roman" w:cs="Times New Roman"/>
          <w:szCs w:val="28"/>
          <w:lang w:eastAsia="ru-RU"/>
        </w:rPr>
        <w:t xml:space="preserve">«38.1. </w:t>
      </w:r>
      <w:r w:rsidRPr="00505122">
        <w:rPr>
          <w:rFonts w:cs="Times New Roman"/>
          <w:szCs w:val="28"/>
        </w:rPr>
        <w:t xml:space="preserve">Жалоба контролируемого лица, его представителя рассматривается в порядке, установленном </w:t>
      </w:r>
      <w:hyperlink r:id="rId8" w:history="1">
        <w:r w:rsidRPr="00505122">
          <w:rPr>
            <w:rFonts w:cs="Times New Roman"/>
            <w:szCs w:val="28"/>
          </w:rPr>
          <w:t>статьей 43</w:t>
        </w:r>
      </w:hyperlink>
      <w:r w:rsidRPr="00505122">
        <w:rPr>
          <w:rFonts w:cs="Times New Roman"/>
          <w:szCs w:val="28"/>
        </w:rPr>
        <w:t xml:space="preserve"> Федерального закона № 248-ФЗ.»</w:t>
      </w:r>
      <w:r w:rsidR="00F037FA">
        <w:rPr>
          <w:rFonts w:cs="Times New Roman"/>
          <w:szCs w:val="28"/>
        </w:rPr>
        <w:t>;</w:t>
      </w:r>
    </w:p>
    <w:p w:rsidR="00F037FA" w:rsidRPr="00F037FA" w:rsidRDefault="00F037FA" w:rsidP="00B65880">
      <w:pPr>
        <w:pStyle w:val="a4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ascii="PT Astra Serif" w:eastAsia="Times New Roman" w:hAnsi="PT Astra Serif" w:cs="Times New Roman"/>
          <w:szCs w:val="28"/>
          <w:lang w:eastAsia="ru-RU"/>
        </w:rPr>
      </w:pPr>
      <w:r w:rsidRPr="00F037FA">
        <w:rPr>
          <w:rFonts w:ascii="PT Astra Serif" w:eastAsia="Times New Roman" w:hAnsi="PT Astra Serif" w:cs="Times New Roman"/>
          <w:szCs w:val="28"/>
          <w:lang w:eastAsia="ru-RU"/>
        </w:rPr>
        <w:t xml:space="preserve">приложение № 2 к 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 xml:space="preserve">указанному </w:t>
      </w:r>
      <w:r w:rsidRPr="00F037FA">
        <w:rPr>
          <w:rFonts w:ascii="PT Astra Serif" w:eastAsia="Times New Roman" w:hAnsi="PT Astra Serif" w:cs="Times New Roman"/>
          <w:szCs w:val="28"/>
          <w:lang w:eastAsia="ru-RU"/>
        </w:rPr>
        <w:t xml:space="preserve">Положению, 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 xml:space="preserve">Перечень </w:t>
      </w:r>
      <w:r w:rsidRPr="00F037FA">
        <w:rPr>
          <w:rFonts w:ascii="PT Astra Serif" w:eastAsia="Times New Roman" w:hAnsi="PT Astra Serif" w:cs="Times New Roman"/>
          <w:szCs w:val="28"/>
          <w:lang w:eastAsia="ru-RU"/>
        </w:rPr>
        <w:t>индикатор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>ов</w:t>
      </w:r>
      <w:r w:rsidRPr="00F037FA">
        <w:rPr>
          <w:rFonts w:ascii="PT Astra Serif" w:eastAsia="Times New Roman" w:hAnsi="PT Astra Serif" w:cs="Times New Roman"/>
          <w:szCs w:val="28"/>
          <w:lang w:eastAsia="ru-RU"/>
        </w:rPr>
        <w:t xml:space="preserve"> риска нарушения обязательных требований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 xml:space="preserve"> </w:t>
      </w:r>
      <w:r w:rsidRPr="00F037FA">
        <w:rPr>
          <w:rFonts w:ascii="PT Astra Serif" w:eastAsia="Times New Roman" w:hAnsi="PT Astra Serif" w:cs="Times New Roman"/>
          <w:szCs w:val="28"/>
          <w:lang w:eastAsia="ru-RU"/>
        </w:rPr>
        <w:t xml:space="preserve">дополнить 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>пунктом 4</w:t>
      </w:r>
      <w:r w:rsidRPr="00F037FA">
        <w:rPr>
          <w:rFonts w:ascii="PT Astra Serif" w:eastAsia="Times New Roman" w:hAnsi="PT Astra Serif" w:cs="Times New Roman"/>
          <w:szCs w:val="28"/>
          <w:lang w:eastAsia="ru-RU"/>
        </w:rPr>
        <w:t xml:space="preserve"> следующего содержания:</w:t>
      </w:r>
    </w:p>
    <w:p w:rsidR="00F037FA" w:rsidRPr="00B65880" w:rsidRDefault="00F037FA" w:rsidP="00B65880">
      <w:pPr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szCs w:val="28"/>
          <w:lang w:eastAsia="ru-RU"/>
        </w:rPr>
      </w:pPr>
      <w:r w:rsidRPr="00B65880">
        <w:rPr>
          <w:rFonts w:ascii="PT Astra Serif" w:eastAsia="Times New Roman" w:hAnsi="PT Astra Serif" w:cs="Times New Roman"/>
          <w:szCs w:val="28"/>
          <w:lang w:eastAsia="ru-RU"/>
        </w:rPr>
        <w:t>«</w:t>
      </w:r>
      <w:r w:rsidR="00B65880">
        <w:rPr>
          <w:rFonts w:ascii="PT Astra Serif" w:eastAsia="Times New Roman" w:hAnsi="PT Astra Serif" w:cs="Times New Roman"/>
          <w:szCs w:val="28"/>
          <w:lang w:eastAsia="ru-RU"/>
        </w:rPr>
        <w:t>4.</w:t>
      </w:r>
      <w:r w:rsidRPr="00B65880">
        <w:rPr>
          <w:rFonts w:ascii="PT Astra Serif" w:eastAsia="Times New Roman" w:hAnsi="PT Astra Serif" w:cs="Times New Roman"/>
          <w:szCs w:val="28"/>
          <w:lang w:eastAsia="ru-RU"/>
        </w:rPr>
        <w:t xml:space="preserve"> размещение в личн</w:t>
      </w:r>
      <w:r w:rsidR="00B65880" w:rsidRPr="00B65880">
        <w:rPr>
          <w:rFonts w:ascii="PT Astra Serif" w:eastAsia="Times New Roman" w:hAnsi="PT Astra Serif" w:cs="Times New Roman"/>
          <w:szCs w:val="28"/>
          <w:lang w:eastAsia="ru-RU"/>
        </w:rPr>
        <w:t>ом</w:t>
      </w:r>
      <w:r w:rsidRPr="00B65880">
        <w:rPr>
          <w:rFonts w:ascii="PT Astra Serif" w:eastAsia="Times New Roman" w:hAnsi="PT Astra Serif" w:cs="Times New Roman"/>
          <w:szCs w:val="28"/>
          <w:lang w:eastAsia="ru-RU"/>
        </w:rPr>
        <w:t xml:space="preserve"> кабинет</w:t>
      </w:r>
      <w:r w:rsidR="00B65880" w:rsidRPr="00B65880">
        <w:rPr>
          <w:rFonts w:ascii="PT Astra Serif" w:eastAsia="Times New Roman" w:hAnsi="PT Astra Serif" w:cs="Times New Roman"/>
          <w:szCs w:val="28"/>
          <w:lang w:eastAsia="ru-RU"/>
        </w:rPr>
        <w:t>е</w:t>
      </w:r>
      <w:r w:rsidRPr="00B65880">
        <w:rPr>
          <w:rFonts w:ascii="PT Astra Serif" w:eastAsia="Times New Roman" w:hAnsi="PT Astra Serif" w:cs="Times New Roman"/>
          <w:szCs w:val="28"/>
          <w:lang w:eastAsia="ru-RU"/>
        </w:rPr>
        <w:t xml:space="preserve">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параметров.». </w:t>
      </w:r>
    </w:p>
    <w:p w:rsidR="005C6B0F" w:rsidRPr="00505122" w:rsidRDefault="005C6B0F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cs="Times New Roman"/>
          <w:szCs w:val="28"/>
        </w:rPr>
      </w:pPr>
    </w:p>
    <w:tbl>
      <w:tblPr>
        <w:tblStyle w:val="a3"/>
        <w:tblW w:w="1091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961"/>
      </w:tblGrid>
      <w:tr w:rsidR="000650C0" w:rsidRPr="00505122" w:rsidTr="00CC02CC">
        <w:trPr>
          <w:trHeight w:val="80"/>
        </w:trPr>
        <w:tc>
          <w:tcPr>
            <w:tcW w:w="5954" w:type="dxa"/>
          </w:tcPr>
          <w:p w:rsidR="00A60A74" w:rsidRPr="00505122" w:rsidRDefault="00A60A74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</w:p>
          <w:p w:rsidR="00EF7F9F" w:rsidRPr="00505122" w:rsidRDefault="00EF7F9F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</w:p>
          <w:p w:rsidR="000650C0" w:rsidRPr="00505122" w:rsidRDefault="00260FF8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>Глава</w:t>
            </w:r>
            <w:r w:rsidR="000650C0" w:rsidRPr="00505122">
              <w:rPr>
                <w:szCs w:val="28"/>
              </w:rPr>
              <w:t xml:space="preserve"> Республики Алтай,</w:t>
            </w:r>
          </w:p>
          <w:p w:rsidR="000650C0" w:rsidRPr="00505122" w:rsidRDefault="000650C0" w:rsidP="00CC02CC">
            <w:pPr>
              <w:tabs>
                <w:tab w:val="left" w:pos="540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>Председател</w:t>
            </w:r>
            <w:r w:rsidR="00260FF8" w:rsidRPr="00505122">
              <w:rPr>
                <w:szCs w:val="28"/>
              </w:rPr>
              <w:t>ь</w:t>
            </w:r>
            <w:r w:rsidRPr="00505122">
              <w:rPr>
                <w:szCs w:val="28"/>
              </w:rPr>
              <w:t xml:space="preserve"> Правительства</w:t>
            </w:r>
          </w:p>
          <w:p w:rsidR="000650C0" w:rsidRPr="00505122" w:rsidRDefault="000650C0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>Республики Алтай</w:t>
            </w:r>
          </w:p>
        </w:tc>
        <w:tc>
          <w:tcPr>
            <w:tcW w:w="4961" w:type="dxa"/>
            <w:vAlign w:val="bottom"/>
          </w:tcPr>
          <w:p w:rsidR="000650C0" w:rsidRPr="00505122" w:rsidRDefault="00A60A74" w:rsidP="00CC02CC">
            <w:pPr>
              <w:tabs>
                <w:tab w:val="left" w:pos="5424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 xml:space="preserve">                                      </w:t>
            </w:r>
            <w:r w:rsidR="0084418A">
              <w:rPr>
                <w:szCs w:val="28"/>
              </w:rPr>
              <w:t xml:space="preserve">          </w:t>
            </w:r>
            <w:r w:rsidRPr="00505122">
              <w:rPr>
                <w:szCs w:val="28"/>
              </w:rPr>
              <w:t>А.А. Турчак</w:t>
            </w:r>
          </w:p>
        </w:tc>
      </w:tr>
    </w:tbl>
    <w:p w:rsidR="00EF7F9F" w:rsidRPr="00505122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F7F9F" w:rsidRPr="00505122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F7F9F" w:rsidRPr="00505122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265" w:rsidRPr="001D0A47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Cs w:val="28"/>
          <w:lang w:eastAsia="ru-RU"/>
        </w:rPr>
      </w:pPr>
      <w:r w:rsidRPr="001D0A47">
        <w:rPr>
          <w:rFonts w:ascii="PT Astra Serif" w:eastAsia="Times New Roman" w:hAnsi="PT Astra Serif" w:cs="Times New Roman"/>
          <w:b/>
          <w:bCs/>
          <w:szCs w:val="28"/>
          <w:lang w:eastAsia="ru-RU"/>
        </w:rPr>
        <w:lastRenderedPageBreak/>
        <w:t xml:space="preserve">Пояснительная записка </w:t>
      </w:r>
    </w:p>
    <w:p w:rsidR="00A7112D" w:rsidRPr="001D0A47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Cs w:val="28"/>
          <w:lang w:eastAsia="ru-RU"/>
        </w:rPr>
      </w:pPr>
      <w:r w:rsidRPr="001D0A47">
        <w:rPr>
          <w:rFonts w:ascii="PT Astra Serif" w:eastAsia="Times New Roman" w:hAnsi="PT Astra Serif" w:cs="Times New Roman"/>
          <w:b/>
          <w:bCs/>
          <w:szCs w:val="28"/>
          <w:lang w:eastAsia="ru-RU"/>
        </w:rPr>
        <w:t>к проекту постановления</w:t>
      </w:r>
      <w:r w:rsidR="00505122">
        <w:rPr>
          <w:rFonts w:ascii="PT Astra Serif" w:eastAsia="Times New Roman" w:hAnsi="PT Astra Serif" w:cs="Times New Roman"/>
          <w:b/>
          <w:bCs/>
          <w:szCs w:val="28"/>
          <w:lang w:eastAsia="ru-RU"/>
        </w:rPr>
        <w:t xml:space="preserve"> </w:t>
      </w:r>
      <w:r w:rsidRPr="001D0A47">
        <w:rPr>
          <w:rFonts w:ascii="PT Astra Serif" w:eastAsia="Times New Roman" w:hAnsi="PT Astra Serif" w:cs="Times New Roman"/>
          <w:b/>
          <w:bCs/>
          <w:szCs w:val="28"/>
          <w:lang w:eastAsia="ru-RU"/>
        </w:rPr>
        <w:t>Правительства Республики Алтай</w:t>
      </w:r>
    </w:p>
    <w:p w:rsidR="00A7112D" w:rsidRPr="001D0A47" w:rsidRDefault="00A7112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  <w:r w:rsidRPr="001D0A47">
        <w:rPr>
          <w:rFonts w:ascii="PT Astra Serif" w:eastAsia="Times New Roman" w:hAnsi="PT Astra Serif" w:cs="Times New Roman"/>
          <w:b/>
          <w:bCs/>
          <w:szCs w:val="28"/>
          <w:lang w:eastAsia="ru-RU"/>
        </w:rPr>
        <w:t>«</w:t>
      </w:r>
      <w:r w:rsidR="000577DE" w:rsidRPr="001D0A47"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О внесении изменений в </w:t>
      </w:r>
      <w:r w:rsidR="00505122" w:rsidRPr="00505122">
        <w:rPr>
          <w:rFonts w:eastAsia="Times New Roman" w:cs="Times New Roman"/>
          <w:b/>
          <w:szCs w:val="28"/>
          <w:lang w:eastAsia="ru-RU"/>
        </w:rPr>
        <w:t>Положение о региональном государственном контроле (надзоре) за состоянием музейного фонда Российской Федерации в Республике Алтай</w:t>
      </w:r>
      <w:r w:rsidRPr="001D0A47">
        <w:rPr>
          <w:rFonts w:ascii="PT Astra Serif" w:eastAsia="Times New Roman" w:hAnsi="PT Astra Serif" w:cs="Times New Roman"/>
          <w:b/>
          <w:bCs/>
          <w:szCs w:val="28"/>
          <w:lang w:eastAsia="ru-RU"/>
        </w:rPr>
        <w:t>»</w:t>
      </w:r>
    </w:p>
    <w:p w:rsidR="00A7112D" w:rsidRPr="000E300F" w:rsidRDefault="00A7112D" w:rsidP="00A85265">
      <w:pPr>
        <w:autoSpaceDE w:val="0"/>
        <w:autoSpaceDN w:val="0"/>
        <w:adjustRightInd w:val="0"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Cs w:val="28"/>
          <w:lang w:eastAsia="ru-RU"/>
        </w:rPr>
      </w:pPr>
    </w:p>
    <w:p w:rsidR="007430D2" w:rsidRPr="00335936" w:rsidRDefault="007430D2" w:rsidP="001D0A47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335936">
        <w:rPr>
          <w:rFonts w:ascii="PT Astra Serif" w:eastAsiaTheme="minorEastAsia" w:hAnsi="PT Astra Serif"/>
          <w:szCs w:val="28"/>
          <w:lang w:eastAsia="zh-CN"/>
        </w:rPr>
        <w:t xml:space="preserve">Субъектом нормотворческой </w:t>
      </w:r>
      <w:r w:rsidR="00C75ACE" w:rsidRPr="00335936">
        <w:rPr>
          <w:rFonts w:ascii="PT Astra Serif" w:eastAsiaTheme="minorEastAsia" w:hAnsi="PT Astra Serif"/>
          <w:szCs w:val="28"/>
          <w:lang w:eastAsia="zh-CN"/>
        </w:rPr>
        <w:t>деятельности выступает</w:t>
      </w:r>
      <w:r w:rsidRPr="00335936">
        <w:rPr>
          <w:rFonts w:ascii="PT Astra Serif" w:eastAsiaTheme="minorEastAsia" w:hAnsi="PT Astra Serif"/>
          <w:szCs w:val="28"/>
          <w:lang w:eastAsia="zh-CN"/>
        </w:rPr>
        <w:t xml:space="preserve"> Правительство Республики Алтай. Разработчиком проекта </w:t>
      </w:r>
      <w:r w:rsidR="000A7450" w:rsidRPr="00335936">
        <w:rPr>
          <w:rFonts w:ascii="PT Astra Serif" w:eastAsiaTheme="minorEastAsia" w:hAnsi="PT Astra Serif"/>
          <w:szCs w:val="28"/>
          <w:lang w:eastAsia="zh-CN"/>
        </w:rPr>
        <w:t>постановления</w:t>
      </w:r>
      <w:r w:rsidRPr="00335936">
        <w:rPr>
          <w:rFonts w:ascii="PT Astra Serif" w:eastAsiaTheme="minorEastAsia" w:hAnsi="PT Astra Serif"/>
          <w:szCs w:val="28"/>
          <w:lang w:eastAsia="zh-CN"/>
        </w:rPr>
        <w:t xml:space="preserve"> Правительства Республики Алтай «</w:t>
      </w:r>
      <w:r w:rsidR="001D0A47" w:rsidRPr="001D0A47">
        <w:rPr>
          <w:rFonts w:ascii="PT Astra Serif" w:eastAsiaTheme="minorEastAsia" w:hAnsi="PT Astra Serif"/>
          <w:szCs w:val="28"/>
          <w:lang w:eastAsia="zh-CN"/>
        </w:rPr>
        <w:t>О внесении изменений</w:t>
      </w:r>
      <w:r w:rsidR="001D0A47">
        <w:rPr>
          <w:rFonts w:ascii="PT Astra Serif" w:eastAsiaTheme="minorEastAsia" w:hAnsi="PT Astra Serif"/>
          <w:szCs w:val="28"/>
          <w:lang w:eastAsia="zh-CN"/>
        </w:rPr>
        <w:t xml:space="preserve"> в </w:t>
      </w:r>
      <w:r w:rsidR="00505122" w:rsidRPr="00505122">
        <w:rPr>
          <w:rFonts w:eastAsia="Times New Roman" w:cs="Times New Roman"/>
          <w:szCs w:val="28"/>
          <w:lang w:eastAsia="ru-RU"/>
        </w:rPr>
        <w:t>Положение о региональном государственном контроле (надзоре) за состоянием музейного фонда Российской Федерации в Республике Алтай</w:t>
      </w:r>
      <w:r w:rsidRPr="00335936">
        <w:rPr>
          <w:rFonts w:ascii="PT Astra Serif" w:eastAsiaTheme="minorEastAsia" w:hAnsi="PT Astra Serif"/>
          <w:szCs w:val="28"/>
          <w:lang w:eastAsia="zh-CN"/>
        </w:rPr>
        <w:t xml:space="preserve">» (далее – проект </w:t>
      </w:r>
      <w:r w:rsidR="000A7450" w:rsidRPr="00335936">
        <w:rPr>
          <w:rFonts w:ascii="PT Astra Serif" w:eastAsiaTheme="minorEastAsia" w:hAnsi="PT Astra Serif"/>
          <w:szCs w:val="28"/>
          <w:lang w:eastAsia="zh-CN"/>
        </w:rPr>
        <w:t>постановления</w:t>
      </w:r>
      <w:r w:rsidRPr="00335936">
        <w:rPr>
          <w:rFonts w:ascii="PT Astra Serif" w:eastAsiaTheme="minorEastAsia" w:hAnsi="PT Astra Serif"/>
          <w:szCs w:val="28"/>
          <w:lang w:eastAsia="zh-CN"/>
        </w:rPr>
        <w:t xml:space="preserve">) выступает Министерство </w:t>
      </w:r>
      <w:r w:rsidR="0098039A">
        <w:rPr>
          <w:rFonts w:ascii="PT Astra Serif" w:eastAsiaTheme="minorEastAsia" w:hAnsi="PT Astra Serif"/>
          <w:szCs w:val="28"/>
          <w:lang w:eastAsia="zh-CN"/>
        </w:rPr>
        <w:t>культуры</w:t>
      </w:r>
      <w:r w:rsidRPr="00335936">
        <w:rPr>
          <w:rFonts w:ascii="PT Astra Serif" w:eastAsiaTheme="minorEastAsia" w:hAnsi="PT Astra Serif"/>
          <w:szCs w:val="28"/>
          <w:lang w:eastAsia="zh-CN"/>
        </w:rPr>
        <w:t xml:space="preserve"> Республики Алтай.</w:t>
      </w:r>
    </w:p>
    <w:p w:rsidR="00563E60" w:rsidRPr="00580274" w:rsidRDefault="005F1EED" w:rsidP="005F1EED">
      <w:pPr>
        <w:autoSpaceDE w:val="0"/>
        <w:autoSpaceDN w:val="0"/>
        <w:adjustRightInd w:val="0"/>
        <w:ind w:firstLine="709"/>
        <w:rPr>
          <w:szCs w:val="28"/>
        </w:rPr>
      </w:pPr>
      <w:r w:rsidRPr="00580274">
        <w:rPr>
          <w:szCs w:val="28"/>
        </w:rPr>
        <w:t>Предметом правового регулирования проекта постановления является внесение изменений в Положение о региональном государственном контроле (надзоре) за состоянием музейного фонда Российской Федерации в Республике Алтай, утвержденное постановлением Правительства Республики Алтай           от 13 декабря 2022 г. № 429, в части приведения в соответствие Федеральному закону от 31 июля 2020 г. № 248-ФЗ «О государственном контроле (надзоре) и муниципальном контроле в Российской Федерации» (далее – Федеральный закон № 248-ФЗ)</w:t>
      </w:r>
      <w:r w:rsidR="00563E60" w:rsidRPr="00580274">
        <w:rPr>
          <w:szCs w:val="28"/>
        </w:rPr>
        <w:t>, а именно:</w:t>
      </w:r>
      <w:r w:rsidRPr="00580274">
        <w:rPr>
          <w:szCs w:val="28"/>
        </w:rPr>
        <w:t xml:space="preserve"> </w:t>
      </w:r>
    </w:p>
    <w:p w:rsidR="005F1EED" w:rsidRPr="00580274" w:rsidRDefault="00563E60" w:rsidP="005F1EED">
      <w:pPr>
        <w:autoSpaceDE w:val="0"/>
        <w:autoSpaceDN w:val="0"/>
        <w:adjustRightInd w:val="0"/>
        <w:ind w:firstLine="709"/>
        <w:rPr>
          <w:szCs w:val="28"/>
        </w:rPr>
      </w:pPr>
      <w:r w:rsidRPr="00580274">
        <w:rPr>
          <w:szCs w:val="28"/>
        </w:rPr>
        <w:t xml:space="preserve">а) </w:t>
      </w:r>
      <w:r w:rsidR="005F1EED" w:rsidRPr="00580274">
        <w:rPr>
          <w:szCs w:val="28"/>
        </w:rPr>
        <w:t>актуализации (изложению в новой редакции):</w:t>
      </w:r>
    </w:p>
    <w:p w:rsidR="005F1EED" w:rsidRPr="00580274" w:rsidRDefault="005F1EED" w:rsidP="005F1EED">
      <w:pPr>
        <w:autoSpaceDE w:val="0"/>
        <w:autoSpaceDN w:val="0"/>
        <w:adjustRightInd w:val="0"/>
        <w:ind w:firstLine="709"/>
        <w:rPr>
          <w:szCs w:val="28"/>
        </w:rPr>
      </w:pPr>
      <w:r w:rsidRPr="00580274">
        <w:rPr>
          <w:szCs w:val="28"/>
        </w:rPr>
        <w:t xml:space="preserve">вопросов </w:t>
      </w:r>
      <w:r w:rsidR="00563E60" w:rsidRPr="00580274">
        <w:rPr>
          <w:szCs w:val="28"/>
        </w:rPr>
        <w:t>проведения проверок в зависимости от присвоенной категории риска</w:t>
      </w:r>
      <w:r w:rsidRPr="00580274">
        <w:rPr>
          <w:szCs w:val="28"/>
        </w:rPr>
        <w:t>;</w:t>
      </w:r>
    </w:p>
    <w:p w:rsidR="00563E60" w:rsidRPr="00580274" w:rsidRDefault="00563E60" w:rsidP="005F1EED">
      <w:pPr>
        <w:autoSpaceDE w:val="0"/>
        <w:autoSpaceDN w:val="0"/>
        <w:adjustRightInd w:val="0"/>
        <w:ind w:firstLine="709"/>
        <w:rPr>
          <w:szCs w:val="28"/>
        </w:rPr>
      </w:pPr>
      <w:r w:rsidRPr="00580274">
        <w:rPr>
          <w:szCs w:val="28"/>
        </w:rPr>
        <w:t>форм профилактического визита;</w:t>
      </w:r>
    </w:p>
    <w:p w:rsidR="00563E60" w:rsidRPr="00580274" w:rsidRDefault="00563E60" w:rsidP="005F1EED">
      <w:pPr>
        <w:autoSpaceDE w:val="0"/>
        <w:autoSpaceDN w:val="0"/>
        <w:adjustRightInd w:val="0"/>
        <w:ind w:firstLine="709"/>
        <w:rPr>
          <w:szCs w:val="28"/>
        </w:rPr>
      </w:pPr>
      <w:r w:rsidRPr="00580274">
        <w:rPr>
          <w:szCs w:val="28"/>
        </w:rPr>
        <w:t xml:space="preserve">б) дополнения положениями: </w:t>
      </w:r>
    </w:p>
    <w:p w:rsidR="00563E60" w:rsidRPr="002A009A" w:rsidRDefault="00563E60" w:rsidP="00563E6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t xml:space="preserve">по </w:t>
      </w:r>
      <w:r w:rsidRPr="002A009A">
        <w:rPr>
          <w:rFonts w:ascii="PT Astra Serif" w:eastAsia="Times New Roman" w:hAnsi="PT Astra Serif" w:cs="Times New Roman"/>
          <w:szCs w:val="28"/>
          <w:lang w:eastAsia="ru-RU"/>
        </w:rPr>
        <w:t>установлени</w:t>
      </w:r>
      <w:r>
        <w:rPr>
          <w:rFonts w:ascii="PT Astra Serif" w:eastAsia="Times New Roman" w:hAnsi="PT Astra Serif" w:cs="Times New Roman"/>
          <w:szCs w:val="28"/>
          <w:lang w:eastAsia="ru-RU"/>
        </w:rPr>
        <w:t>ю</w:t>
      </w:r>
      <w:r w:rsidRPr="002A009A">
        <w:rPr>
          <w:rFonts w:ascii="PT Astra Serif" w:eastAsia="Times New Roman" w:hAnsi="PT Astra Serif" w:cs="Times New Roman"/>
          <w:szCs w:val="28"/>
          <w:lang w:eastAsia="ru-RU"/>
        </w:rPr>
        <w:t xml:space="preserve"> срока проведения обязательного профилактического визита;</w:t>
      </w:r>
    </w:p>
    <w:p w:rsidR="00563E60" w:rsidRPr="002A009A" w:rsidRDefault="00563E60" w:rsidP="00563E6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="Times New Roman" w:hAnsi="PT Astra Serif" w:cs="Times New Roman"/>
          <w:szCs w:val="28"/>
          <w:lang w:eastAsia="ru-RU"/>
        </w:rPr>
      </w:pPr>
      <w:r w:rsidRPr="002A009A">
        <w:rPr>
          <w:rFonts w:ascii="PT Astra Serif" w:eastAsia="Times New Roman" w:hAnsi="PT Astra Serif" w:cs="Times New Roman"/>
          <w:szCs w:val="28"/>
          <w:lang w:eastAsia="ru-RU"/>
        </w:rPr>
        <w:t>о порядке проведения профилактического визита по инициативе контролируемого лица;</w:t>
      </w:r>
    </w:p>
    <w:p w:rsidR="00563E60" w:rsidRDefault="00563E60" w:rsidP="00563E6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2A009A">
        <w:rPr>
          <w:rFonts w:ascii="PT Astra Serif" w:eastAsiaTheme="minorEastAsia" w:hAnsi="PT Astra Serif"/>
          <w:szCs w:val="28"/>
          <w:lang w:eastAsia="zh-CN"/>
        </w:rPr>
        <w:t xml:space="preserve">о том, что в случае </w:t>
      </w:r>
      <w:r w:rsidRPr="002A009A">
        <w:rPr>
          <w:rFonts w:ascii="PT Astra Serif" w:eastAsia="Times New Roman" w:hAnsi="PT Astra Serif"/>
          <w:szCs w:val="28"/>
          <w:lang w:eastAsia="ru-RU"/>
        </w:rPr>
        <w:t xml:space="preserve">отсутствия заместителя Председателя Правительства Республики Алтай, который координирует и контролирует деятельность уполномоченного органа в соответствии с распределением обязанностей между Главой Республики Алтай, Председателем Правительства Республики Алтай, Первым заместителем и заместителями Председателя Правительства Республики Алтай, утверждаемого в соответствии с законодательством Республики Алтай, жалоба на решения, действия (бездействие) Министра рассматривается Министром или </w:t>
      </w:r>
      <w:r w:rsidRPr="00505122">
        <w:rPr>
          <w:rFonts w:eastAsia="Times New Roman" w:cs="Times New Roman"/>
          <w:szCs w:val="28"/>
          <w:lang w:eastAsia="ru-RU"/>
        </w:rPr>
        <w:t>органом, созданным в соответствии с частью 3 статьи 40 Федерального закона № 248-ФЗ</w:t>
      </w:r>
      <w:r w:rsidRPr="002A009A">
        <w:rPr>
          <w:rFonts w:ascii="PT Astra Serif" w:eastAsiaTheme="minorEastAsia" w:hAnsi="PT Astra Serif"/>
          <w:szCs w:val="28"/>
          <w:lang w:eastAsia="zh-CN"/>
        </w:rPr>
        <w:t>;</w:t>
      </w:r>
    </w:p>
    <w:p w:rsidR="00563E60" w:rsidRPr="002A009A" w:rsidRDefault="00563E60" w:rsidP="00563E6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Theme="minorEastAsia" w:hAnsi="PT Astra Serif"/>
          <w:szCs w:val="28"/>
          <w:lang w:eastAsia="zh-CN"/>
        </w:rPr>
        <w:t xml:space="preserve">в) </w:t>
      </w:r>
      <w:r w:rsidRPr="002A009A">
        <w:rPr>
          <w:rFonts w:ascii="PT Astra Serif" w:eastAsia="Times New Roman" w:hAnsi="PT Astra Serif" w:cs="Times New Roman"/>
          <w:szCs w:val="28"/>
          <w:lang w:eastAsia="ru-RU"/>
        </w:rPr>
        <w:t>исключени</w:t>
      </w:r>
      <w:r>
        <w:rPr>
          <w:rFonts w:ascii="PT Astra Serif" w:eastAsia="Times New Roman" w:hAnsi="PT Astra Serif" w:cs="Times New Roman"/>
          <w:szCs w:val="28"/>
          <w:lang w:eastAsia="ru-RU"/>
        </w:rPr>
        <w:t>е</w:t>
      </w:r>
      <w:r w:rsidRPr="002A009A">
        <w:rPr>
          <w:rFonts w:ascii="PT Astra Serif" w:eastAsia="Times New Roman" w:hAnsi="PT Astra Serif" w:cs="Times New Roman"/>
          <w:szCs w:val="28"/>
          <w:lang w:eastAsia="ru-RU"/>
        </w:rPr>
        <w:t xml:space="preserve"> права контролируемого лица отказаться от проведения обязательного профилактического визита</w:t>
      </w:r>
      <w:r>
        <w:rPr>
          <w:rFonts w:ascii="PT Astra Serif" w:eastAsia="Times New Roman" w:hAnsi="PT Astra Serif" w:cs="Times New Roman"/>
          <w:szCs w:val="28"/>
          <w:lang w:eastAsia="ru-RU"/>
        </w:rPr>
        <w:t>.</w:t>
      </w:r>
    </w:p>
    <w:p w:rsidR="002A009A" w:rsidRPr="00456C6C" w:rsidRDefault="002A009A" w:rsidP="00F34300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456C6C">
        <w:rPr>
          <w:rFonts w:ascii="PT Astra Serif" w:eastAsiaTheme="minorEastAsia" w:hAnsi="PT Astra Serif"/>
          <w:szCs w:val="28"/>
          <w:lang w:eastAsia="zh-CN"/>
        </w:rPr>
        <w:t>Правовым основанием принятия проекта постановления являются:</w:t>
      </w:r>
    </w:p>
    <w:p w:rsidR="002A009A" w:rsidRPr="005F1EED" w:rsidRDefault="008A1046" w:rsidP="00F34300">
      <w:pPr>
        <w:pStyle w:val="a4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0" w:firstLine="709"/>
        <w:rPr>
          <w:rFonts w:ascii="PT Astra Serif" w:eastAsiaTheme="minorEastAsia" w:hAnsi="PT Astra Serif"/>
          <w:szCs w:val="28"/>
          <w:lang w:eastAsia="zh-CN"/>
        </w:rPr>
      </w:pPr>
      <w:r>
        <w:rPr>
          <w:rFonts w:ascii="PT Astra Serif" w:eastAsiaTheme="minorEastAsia" w:hAnsi="PT Astra Serif"/>
          <w:szCs w:val="28"/>
          <w:lang w:eastAsia="zh-CN"/>
        </w:rPr>
        <w:lastRenderedPageBreak/>
        <w:t>ч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>аст</w:t>
      </w:r>
      <w:r w:rsidR="00563E60">
        <w:rPr>
          <w:rFonts w:ascii="PT Astra Serif" w:eastAsiaTheme="minorEastAsia" w:hAnsi="PT Astra Serif"/>
          <w:szCs w:val="28"/>
          <w:lang w:eastAsia="zh-CN"/>
        </w:rPr>
        <w:t>и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 xml:space="preserve"> </w:t>
      </w:r>
      <w:r>
        <w:rPr>
          <w:rFonts w:ascii="PT Astra Serif" w:eastAsiaTheme="minorEastAsia" w:hAnsi="PT Astra Serif"/>
          <w:szCs w:val="28"/>
          <w:lang w:eastAsia="zh-CN"/>
        </w:rPr>
        <w:t>1,</w:t>
      </w:r>
      <w:r w:rsidR="00392536">
        <w:rPr>
          <w:rFonts w:ascii="PT Astra Serif" w:eastAsiaTheme="minorEastAsia" w:hAnsi="PT Astra Serif"/>
          <w:szCs w:val="28"/>
          <w:lang w:eastAsia="zh-CN"/>
        </w:rPr>
        <w:t xml:space="preserve"> </w:t>
      </w:r>
      <w:r>
        <w:rPr>
          <w:rFonts w:ascii="PT Astra Serif" w:eastAsiaTheme="minorEastAsia" w:hAnsi="PT Astra Serif"/>
          <w:szCs w:val="28"/>
          <w:lang w:eastAsia="zh-CN"/>
        </w:rPr>
        <w:t>2,</w:t>
      </w:r>
      <w:r w:rsidR="00392536">
        <w:rPr>
          <w:rFonts w:ascii="PT Astra Serif" w:eastAsiaTheme="minorEastAsia" w:hAnsi="PT Astra Serif"/>
          <w:szCs w:val="28"/>
          <w:lang w:eastAsia="zh-CN"/>
        </w:rPr>
        <w:t xml:space="preserve"> </w:t>
      </w:r>
      <w:r>
        <w:rPr>
          <w:rFonts w:ascii="PT Astra Serif" w:eastAsiaTheme="minorEastAsia" w:hAnsi="PT Astra Serif"/>
          <w:szCs w:val="28"/>
          <w:lang w:eastAsia="zh-CN"/>
        </w:rPr>
        <w:t>4,</w:t>
      </w:r>
      <w:r w:rsidR="00392536">
        <w:rPr>
          <w:rFonts w:ascii="PT Astra Serif" w:eastAsiaTheme="minorEastAsia" w:hAnsi="PT Astra Serif"/>
          <w:szCs w:val="28"/>
          <w:lang w:eastAsia="zh-CN"/>
        </w:rPr>
        <w:t xml:space="preserve"> </w:t>
      </w:r>
      <w:r>
        <w:rPr>
          <w:rFonts w:ascii="PT Astra Serif" w:eastAsiaTheme="minorEastAsia" w:hAnsi="PT Astra Serif"/>
          <w:szCs w:val="28"/>
          <w:lang w:eastAsia="zh-CN"/>
        </w:rPr>
        <w:t>5 статьи 25, част</w:t>
      </w:r>
      <w:r w:rsidR="00563E60">
        <w:rPr>
          <w:rFonts w:ascii="PT Astra Serif" w:eastAsiaTheme="minorEastAsia" w:hAnsi="PT Astra Serif"/>
          <w:szCs w:val="28"/>
          <w:lang w:eastAsia="zh-CN"/>
        </w:rPr>
        <w:t>и</w:t>
      </w:r>
      <w:r>
        <w:rPr>
          <w:rFonts w:ascii="PT Astra Serif" w:eastAsiaTheme="minorEastAsia" w:hAnsi="PT Astra Serif"/>
          <w:szCs w:val="28"/>
          <w:lang w:eastAsia="zh-CN"/>
        </w:rPr>
        <w:t xml:space="preserve"> 2, </w:t>
      </w:r>
      <w:r w:rsidRPr="00F34300">
        <w:rPr>
          <w:rFonts w:ascii="PT Astra Serif" w:eastAsiaTheme="minorEastAsia" w:hAnsi="PT Astra Serif"/>
          <w:szCs w:val="28"/>
          <w:lang w:eastAsia="zh-CN"/>
        </w:rPr>
        <w:t>3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 xml:space="preserve"> статьи 40, </w:t>
      </w:r>
      <w:r w:rsidR="00F34300">
        <w:rPr>
          <w:rFonts w:ascii="PT Astra Serif" w:eastAsiaTheme="minorEastAsia" w:hAnsi="PT Astra Serif"/>
          <w:szCs w:val="28"/>
          <w:lang w:eastAsia="zh-CN"/>
        </w:rPr>
        <w:t xml:space="preserve">часть 1 </w:t>
      </w:r>
      <w:r>
        <w:rPr>
          <w:rFonts w:ascii="PT Astra Serif" w:eastAsiaTheme="minorEastAsia" w:hAnsi="PT Astra Serif"/>
          <w:szCs w:val="28"/>
          <w:lang w:eastAsia="zh-CN"/>
        </w:rPr>
        <w:t>стать</w:t>
      </w:r>
      <w:r w:rsidR="00F34300">
        <w:rPr>
          <w:rFonts w:ascii="PT Astra Serif" w:eastAsiaTheme="minorEastAsia" w:hAnsi="PT Astra Serif"/>
          <w:szCs w:val="28"/>
          <w:lang w:eastAsia="zh-CN"/>
        </w:rPr>
        <w:t>и</w:t>
      </w:r>
      <w:r>
        <w:rPr>
          <w:rFonts w:ascii="PT Astra Serif" w:eastAsiaTheme="minorEastAsia" w:hAnsi="PT Astra Serif"/>
          <w:szCs w:val="28"/>
          <w:lang w:eastAsia="zh-CN"/>
        </w:rPr>
        <w:t xml:space="preserve"> 43, </w:t>
      </w:r>
      <w:r w:rsidR="00392536">
        <w:rPr>
          <w:rFonts w:ascii="PT Astra Serif" w:eastAsiaTheme="minorEastAsia" w:hAnsi="PT Astra Serif"/>
          <w:szCs w:val="28"/>
          <w:lang w:eastAsia="zh-CN"/>
        </w:rPr>
        <w:t xml:space="preserve">часть 1 статьи 52, 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>части</w:t>
      </w:r>
      <w:r w:rsidR="0098039A" w:rsidRPr="005F1EED">
        <w:rPr>
          <w:rFonts w:ascii="PT Astra Serif" w:eastAsiaTheme="minorEastAsia" w:hAnsi="PT Astra Serif"/>
          <w:szCs w:val="28"/>
          <w:lang w:eastAsia="zh-CN"/>
        </w:rPr>
        <w:t xml:space="preserve"> 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 xml:space="preserve">3, </w:t>
      </w:r>
      <w:r w:rsidR="002A009A" w:rsidRPr="005F1EED">
        <w:rPr>
          <w:rFonts w:ascii="PT Astra Serif" w:eastAsiaTheme="minorEastAsia" w:hAnsi="PT Astra Serif"/>
          <w:szCs w:val="28"/>
          <w:lang w:eastAsia="zh-CN"/>
        </w:rPr>
        <w:t>8 статьи</w:t>
      </w:r>
      <w:r w:rsidR="0098039A" w:rsidRPr="005F1EED">
        <w:rPr>
          <w:rFonts w:ascii="PT Astra Serif" w:eastAsiaTheme="minorEastAsia" w:hAnsi="PT Astra Serif"/>
          <w:szCs w:val="28"/>
          <w:lang w:eastAsia="zh-CN"/>
        </w:rPr>
        <w:t xml:space="preserve"> </w:t>
      </w:r>
      <w:r w:rsidR="002A009A" w:rsidRPr="005F1EED">
        <w:rPr>
          <w:rFonts w:ascii="PT Astra Serif" w:eastAsiaTheme="minorEastAsia" w:hAnsi="PT Astra Serif"/>
          <w:szCs w:val="28"/>
          <w:lang w:eastAsia="zh-CN"/>
        </w:rPr>
        <w:t>52.1,</w:t>
      </w:r>
      <w:r w:rsidR="001E5E10" w:rsidRPr="005F1EED">
        <w:rPr>
          <w:rFonts w:ascii="PT Astra Serif" w:eastAsiaTheme="minorEastAsia" w:hAnsi="PT Astra Serif"/>
          <w:szCs w:val="28"/>
          <w:lang w:eastAsia="zh-CN"/>
        </w:rPr>
        <w:t xml:space="preserve"> часть 3 статьи 61.1</w:t>
      </w:r>
      <w:r w:rsidR="00392536">
        <w:rPr>
          <w:rFonts w:ascii="PT Astra Serif" w:eastAsiaTheme="minorEastAsia" w:hAnsi="PT Astra Serif"/>
          <w:szCs w:val="28"/>
          <w:lang w:eastAsia="zh-CN"/>
        </w:rPr>
        <w:t xml:space="preserve"> </w:t>
      </w:r>
      <w:r w:rsidR="002A009A" w:rsidRPr="005F1EED">
        <w:rPr>
          <w:rFonts w:ascii="PT Astra Serif" w:eastAsiaTheme="minorEastAsia" w:hAnsi="PT Astra Serif"/>
          <w:szCs w:val="28"/>
          <w:lang w:eastAsia="zh-CN"/>
        </w:rPr>
        <w:t xml:space="preserve">Федерального закона </w:t>
      </w:r>
      <w:r w:rsidR="00563E60">
        <w:rPr>
          <w:rFonts w:ascii="PT Astra Serif" w:eastAsiaTheme="minorEastAsia" w:hAnsi="PT Astra Serif"/>
          <w:szCs w:val="28"/>
          <w:lang w:eastAsia="zh-CN"/>
        </w:rPr>
        <w:t xml:space="preserve">        </w:t>
      </w:r>
      <w:r w:rsidR="002A009A" w:rsidRPr="005F1EED">
        <w:rPr>
          <w:rFonts w:ascii="PT Astra Serif" w:eastAsiaTheme="minorEastAsia" w:hAnsi="PT Astra Serif"/>
          <w:szCs w:val="28"/>
          <w:lang w:eastAsia="zh-CN"/>
        </w:rPr>
        <w:t xml:space="preserve">№ </w:t>
      </w:r>
      <w:r w:rsidR="002A009A" w:rsidRPr="00563E60">
        <w:rPr>
          <w:rFonts w:ascii="PT Astra Serif" w:eastAsiaTheme="minorEastAsia" w:hAnsi="PT Astra Serif"/>
          <w:szCs w:val="28"/>
          <w:lang w:eastAsia="zh-CN"/>
        </w:rPr>
        <w:t>248-ФЗ,</w:t>
      </w:r>
      <w:r w:rsidR="002A009A" w:rsidRPr="005F1EED">
        <w:rPr>
          <w:rFonts w:ascii="PT Astra Serif" w:eastAsiaTheme="minorEastAsia" w:hAnsi="PT Astra Serif"/>
          <w:szCs w:val="28"/>
          <w:lang w:eastAsia="zh-CN"/>
        </w:rPr>
        <w:t xml:space="preserve"> согласно которым: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F34300">
        <w:rPr>
          <w:rFonts w:ascii="PT Astra Serif" w:hAnsi="PT Astra Serif" w:cs="PT Astra Serif"/>
          <w:szCs w:val="28"/>
        </w:rPr>
        <w:t>в</w:t>
      </w:r>
      <w:r w:rsidR="00392536" w:rsidRPr="00F34300">
        <w:rPr>
          <w:rFonts w:ascii="PT Astra Serif" w:hAnsi="PT Astra Serif" w:cs="PT Astra Serif"/>
          <w:szCs w:val="28"/>
        </w:rPr>
        <w:t>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</w:t>
      </w:r>
      <w:r>
        <w:rPr>
          <w:rFonts w:ascii="PT Astra Serif" w:hAnsi="PT Astra Serif" w:cs="PT Astra Serif"/>
          <w:szCs w:val="28"/>
        </w:rPr>
        <w:t>;</w:t>
      </w:r>
      <w:bookmarkStart w:id="0" w:name="Par1"/>
      <w:bookmarkEnd w:id="0"/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у</w:t>
      </w:r>
      <w:r w:rsidR="00392536" w:rsidRPr="00392536">
        <w:rPr>
          <w:rFonts w:ascii="PT Astra Serif" w:hAnsi="PT Astra Serif" w:cs="PT Astra Serif"/>
          <w:szCs w:val="28"/>
        </w:rPr>
        <w:t>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>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>2)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>3) периодичность 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отнесенных к категории значительного, среднего или умеренного риска</w:t>
      </w:r>
      <w:r w:rsidR="00F34300"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оложением о виде контроля с учетом положений настоящей статьи устанавливаются периодичность проведения плановых контрольных (надзорных) мероприятий, периодичность проведения обязательных профилактических визитов по каждому виду таких мероприятий, визитов для каждой категории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испытаний, экспертиз и экспериментов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 xml:space="preserve">оложением о виде контроля может быть предусмотрено, что плановые контрольные (надзорные) мероприятия, обязательные профилактические визиты, предусмотренные </w:t>
      </w:r>
      <w:hyperlink w:anchor="Par1" w:history="1">
        <w:r w:rsidR="00392536" w:rsidRPr="00F34300">
          <w:rPr>
            <w:rFonts w:ascii="PT Astra Serif" w:hAnsi="PT Astra Serif" w:cs="PT Astra Serif"/>
            <w:szCs w:val="28"/>
          </w:rPr>
          <w:t>частью 2</w:t>
        </w:r>
      </w:hyperlink>
      <w:r w:rsidR="00392536" w:rsidRPr="00392536">
        <w:rPr>
          <w:rFonts w:ascii="PT Astra Serif" w:hAnsi="PT Astra Serif" w:cs="PT Astra Serif"/>
          <w:szCs w:val="28"/>
        </w:rPr>
        <w:t xml:space="preserve"> настоящей статьи, в отношении определенных категорий риска не проводятся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орядок рассмотрения жалобы определяется положением о виде контроля и, в частности, должен предусматривать, что: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lastRenderedPageBreak/>
        <w:t>3) в случае отсутствия территориального органа контрольного (надзорного) органа и в случае обжалования решений контрольного (надзорного) органа, принятых его центральным аппаратом, действий (бездействия) должностных лиц центрального аппарата контрольного (надзорного) органа жалоба рассматривается руководителем контрольного (надзорного) органа;</w:t>
      </w:r>
    </w:p>
    <w:p w:rsidR="00F34300" w:rsidRDefault="00392536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 w:rsidRPr="00392536">
        <w:rPr>
          <w:rFonts w:ascii="PT Astra Serif" w:hAnsi="PT Astra Serif" w:cs="PT Astra Serif"/>
          <w:szCs w:val="28"/>
        </w:rPr>
        <w:t xml:space="preserve">4) в случае отсутствия вышестоящего органа контрольного (надзорного) органа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органом, созданным в соответствии с </w:t>
      </w:r>
      <w:hyperlink w:anchor="Par12" w:history="1">
        <w:r w:rsidRPr="00F34300">
          <w:rPr>
            <w:rFonts w:ascii="PT Astra Serif" w:hAnsi="PT Astra Serif" w:cs="PT Astra Serif"/>
            <w:szCs w:val="28"/>
          </w:rPr>
          <w:t>частью 3</w:t>
        </w:r>
      </w:hyperlink>
      <w:r w:rsidR="00F34300">
        <w:rPr>
          <w:rFonts w:ascii="PT Astra Serif" w:hAnsi="PT Astra Serif" w:cs="PT Astra Serif"/>
          <w:szCs w:val="28"/>
        </w:rPr>
        <w:t xml:space="preserve"> настоящей статьи;</w:t>
      </w:r>
      <w:bookmarkStart w:id="1" w:name="Par12"/>
      <w:bookmarkEnd w:id="1"/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у</w:t>
      </w:r>
      <w:r w:rsidR="00392536" w:rsidRPr="00392536">
        <w:rPr>
          <w:rFonts w:ascii="PT Astra Serif" w:hAnsi="PT Astra Serif" w:cs="PT Astra Serif"/>
          <w:szCs w:val="28"/>
        </w:rPr>
        <w:t xml:space="preserve">полномоченный на рассмотрение жалобы орган при рассмотрении жалобы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 </w:t>
      </w:r>
      <w:hyperlink r:id="rId9" w:history="1">
        <w:r w:rsidR="00392536" w:rsidRPr="00F34300">
          <w:rPr>
            <w:rFonts w:ascii="PT Astra Serif" w:hAnsi="PT Astra Serif" w:cs="PT Astra Serif"/>
            <w:szCs w:val="28"/>
          </w:rPr>
          <w:t>Правила</w:t>
        </w:r>
      </w:hyperlink>
      <w:r w:rsidR="00392536" w:rsidRPr="00392536">
        <w:rPr>
          <w:rFonts w:ascii="PT Astra Serif" w:hAnsi="PT Astra Serif" w:cs="PT Astra Serif"/>
          <w:szCs w:val="28"/>
        </w:rPr>
        <w:t xml:space="preserve"> ведения подсистемы досудебного обжалования контрольной (надзорной) деятельности утверждаются Правительством Российской Федерации. Рассмотрение жалобы, связанной со сведениями и документами, составляющими государственную или иную охраняемую законом тайну, осуществляется в порядке, предусмотренном положением о виде контроля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</w:t>
      </w:r>
      <w:r>
        <w:rPr>
          <w:rFonts w:ascii="PT Astra Serif" w:hAnsi="PT Astra Serif" w:cs="PT Astra Serif"/>
          <w:szCs w:val="28"/>
        </w:rPr>
        <w:t>вязи или мобильного приложения «</w:t>
      </w:r>
      <w:r w:rsidR="00392536" w:rsidRPr="00392536">
        <w:rPr>
          <w:rFonts w:ascii="PT Astra Serif" w:hAnsi="PT Astra Serif" w:cs="PT Astra Serif"/>
          <w:szCs w:val="28"/>
        </w:rPr>
        <w:t>Инспектор</w:t>
      </w:r>
      <w:r>
        <w:rPr>
          <w:rFonts w:ascii="PT Astra Serif" w:hAnsi="PT Astra Serif" w:cs="PT Astra Serif"/>
          <w:szCs w:val="28"/>
        </w:rPr>
        <w:t>»;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о</w:t>
      </w:r>
      <w:r w:rsidR="00392536" w:rsidRPr="00392536">
        <w:rPr>
          <w:rFonts w:ascii="PT Astra Serif" w:hAnsi="PT Astra Serif" w:cs="PT Astra Serif"/>
          <w:szCs w:val="28"/>
        </w:rPr>
        <w:t>бязательный профилактический визит не предусматривает отказ контролируемого лица от его проведения</w:t>
      </w:r>
      <w:r>
        <w:rPr>
          <w:rFonts w:ascii="PT Astra Serif" w:hAnsi="PT Astra Serif" w:cs="PT Astra Serif"/>
          <w:szCs w:val="28"/>
        </w:rPr>
        <w:t>;</w:t>
      </w:r>
    </w:p>
    <w:p w:rsidR="00F3430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</w:t>
      </w:r>
      <w:r w:rsidR="00392536" w:rsidRPr="00392536">
        <w:rPr>
          <w:rFonts w:ascii="PT Astra Serif" w:hAnsi="PT Astra Serif" w:cs="PT Astra Serif"/>
          <w:szCs w:val="28"/>
        </w:rPr>
        <w:t>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</w:t>
      </w:r>
      <w:r>
        <w:rPr>
          <w:rFonts w:ascii="PT Astra Serif" w:hAnsi="PT Astra Serif" w:cs="PT Astra Serif"/>
          <w:szCs w:val="28"/>
        </w:rPr>
        <w:t>;</w:t>
      </w:r>
    </w:p>
    <w:p w:rsidR="001E5E10" w:rsidRDefault="00F34300" w:rsidP="00F34300">
      <w:pPr>
        <w:autoSpaceDE w:val="0"/>
        <w:autoSpaceDN w:val="0"/>
        <w:adjustRightInd w:val="0"/>
        <w:spacing w:line="240" w:lineRule="auto"/>
        <w:ind w:right="0" w:firstLine="709"/>
        <w:rPr>
          <w:szCs w:val="28"/>
        </w:rPr>
      </w:pPr>
      <w:r>
        <w:rPr>
          <w:rFonts w:ascii="PT Astra Serif" w:hAnsi="PT Astra Serif" w:cs="PT Astra Serif"/>
          <w:szCs w:val="28"/>
        </w:rPr>
        <w:t>п</w:t>
      </w:r>
      <w:r w:rsidR="00392536" w:rsidRPr="00392536">
        <w:rPr>
          <w:rFonts w:ascii="PT Astra Serif" w:hAnsi="PT Astra Serif" w:cs="PT Astra Serif"/>
          <w:szCs w:val="28"/>
        </w:rPr>
        <w:t>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</w:t>
      </w:r>
      <w:r w:rsidR="002A009A">
        <w:rPr>
          <w:szCs w:val="28"/>
        </w:rPr>
        <w:t>;</w:t>
      </w:r>
    </w:p>
    <w:p w:rsidR="0084418A" w:rsidRPr="00F34300" w:rsidRDefault="0084418A" w:rsidP="00F34300">
      <w:pPr>
        <w:spacing w:line="240" w:lineRule="auto"/>
        <w:ind w:right="-2" w:firstLine="709"/>
        <w:rPr>
          <w:szCs w:val="28"/>
        </w:rPr>
      </w:pPr>
      <w:r w:rsidRPr="00F34300">
        <w:rPr>
          <w:szCs w:val="28"/>
        </w:rPr>
        <w:t xml:space="preserve">2) статья 11 Закона Республики Алтай от 5 марта 2008 г. № 18-РЗ «О нормативных правовых актах Республики Алтай», согласно которой </w:t>
      </w:r>
      <w:r w:rsidRPr="00F34300">
        <w:rPr>
          <w:szCs w:val="28"/>
        </w:rPr>
        <w:lastRenderedPageBreak/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84418A" w:rsidRPr="00F34300" w:rsidRDefault="0084418A" w:rsidP="00F34300">
      <w:pPr>
        <w:spacing w:line="240" w:lineRule="auto"/>
        <w:ind w:right="-2" w:firstLine="709"/>
        <w:rPr>
          <w:szCs w:val="28"/>
        </w:rPr>
      </w:pPr>
      <w:r w:rsidRPr="00F34300">
        <w:rPr>
          <w:szCs w:val="28"/>
        </w:rPr>
        <w:t>3) пункт 6.40.9.1 Положения о Министерстве культуры Республики Алтай, утвержденного постановлением Правительства Республики Алтай        от 20 июля 2006 г. № 172, которым установлено, что Министерство культуры Республики Алтай осуществляет региональный государственный контроль (надзор) за состоянием Музейного фонда Российской Федерации в Республике Алтай</w:t>
      </w:r>
      <w:r w:rsidR="00F34300">
        <w:rPr>
          <w:szCs w:val="28"/>
        </w:rPr>
        <w:t>.</w:t>
      </w:r>
    </w:p>
    <w:p w:rsidR="00EA65BF" w:rsidRPr="002A009A" w:rsidRDefault="00EA65BF" w:rsidP="00335936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2A009A">
        <w:rPr>
          <w:rFonts w:ascii="PT Astra Serif" w:eastAsiaTheme="minorEastAsia" w:hAnsi="PT Astra Serif"/>
          <w:szCs w:val="28"/>
          <w:lang w:eastAsia="zh-CN"/>
        </w:rPr>
        <w:t xml:space="preserve">Целью принятия проекта постановления является приведение Положения </w:t>
      </w:r>
      <w:r w:rsidR="002A009A" w:rsidRPr="002A009A">
        <w:rPr>
          <w:rFonts w:ascii="PT Astra Serif" w:eastAsia="Times New Roman" w:hAnsi="PT Astra Serif" w:cs="Times New Roman"/>
          <w:szCs w:val="28"/>
          <w:lang w:eastAsia="ru-RU"/>
        </w:rPr>
        <w:t xml:space="preserve">о региональном государственном контроле (надзоре) </w:t>
      </w:r>
      <w:r w:rsidR="0098039A" w:rsidRPr="00505122">
        <w:rPr>
          <w:rFonts w:eastAsia="Times New Roman" w:cs="Times New Roman"/>
          <w:szCs w:val="28"/>
          <w:lang w:eastAsia="ru-RU"/>
        </w:rPr>
        <w:t>за состоянием музейного фонда Российской Федерации в Республике Алтай</w:t>
      </w:r>
      <w:r w:rsidR="0098039A">
        <w:rPr>
          <w:rFonts w:ascii="PT Astra Serif" w:eastAsia="Times New Roman" w:hAnsi="PT Astra Serif" w:cs="Times New Roman"/>
          <w:szCs w:val="28"/>
          <w:lang w:eastAsia="ru-RU"/>
        </w:rPr>
        <w:t xml:space="preserve"> </w:t>
      </w:r>
      <w:r w:rsidRPr="002A009A">
        <w:rPr>
          <w:rFonts w:ascii="PT Astra Serif" w:eastAsiaTheme="minorEastAsia" w:hAnsi="PT Astra Serif"/>
          <w:szCs w:val="28"/>
          <w:lang w:eastAsia="zh-CN"/>
        </w:rPr>
        <w:t xml:space="preserve">в соответствие с </w:t>
      </w:r>
      <w:r w:rsidR="008B62D4" w:rsidRPr="002A009A">
        <w:rPr>
          <w:rFonts w:ascii="PT Astra Serif" w:eastAsiaTheme="minorEastAsia" w:hAnsi="PT Astra Serif"/>
          <w:szCs w:val="28"/>
          <w:lang w:eastAsia="zh-CN"/>
        </w:rPr>
        <w:t xml:space="preserve">федеральным </w:t>
      </w:r>
      <w:r w:rsidRPr="002A009A">
        <w:rPr>
          <w:rFonts w:ascii="PT Astra Serif" w:eastAsiaTheme="minorEastAsia" w:hAnsi="PT Astra Serif"/>
          <w:szCs w:val="28"/>
          <w:lang w:eastAsia="zh-CN"/>
        </w:rPr>
        <w:t>законодательством.</w:t>
      </w:r>
    </w:p>
    <w:p w:rsidR="006025C9" w:rsidRPr="002A009A" w:rsidRDefault="006025C9" w:rsidP="00EA65B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2A009A">
        <w:rPr>
          <w:rFonts w:ascii="PT Astra Serif" w:eastAsiaTheme="minorEastAsia" w:hAnsi="PT Astra Serif"/>
          <w:szCs w:val="28"/>
          <w:lang w:eastAsia="zh-CN"/>
        </w:rPr>
        <w:t xml:space="preserve">В отношении проекта постановления не требуется проведения оценки регулирующего воздействия в связи с тем, что проект постановления не содержит положения, установленные частью 1 статьи 1 Закона Республики Алтай </w:t>
      </w:r>
      <w:r w:rsidR="00E07235" w:rsidRPr="002A009A">
        <w:rPr>
          <w:rFonts w:ascii="PT Astra Serif" w:eastAsiaTheme="minorEastAsia" w:hAnsi="PT Astra Serif"/>
          <w:szCs w:val="28"/>
          <w:lang w:eastAsia="zh-CN"/>
        </w:rPr>
        <w:t xml:space="preserve">от 29 мая 2014 г. </w:t>
      </w:r>
      <w:r w:rsidRPr="002A009A">
        <w:rPr>
          <w:rFonts w:ascii="PT Astra Serif" w:eastAsiaTheme="minorEastAsia" w:hAnsi="PT Astra Serif"/>
          <w:szCs w:val="28"/>
          <w:lang w:eastAsia="zh-CN"/>
        </w:rPr>
        <w:t>№</w:t>
      </w:r>
      <w:r w:rsidR="0098039A">
        <w:rPr>
          <w:rFonts w:ascii="PT Astra Serif" w:eastAsiaTheme="minorEastAsia" w:hAnsi="PT Astra Serif"/>
          <w:szCs w:val="28"/>
          <w:lang w:eastAsia="zh-CN"/>
        </w:rPr>
        <w:t xml:space="preserve"> </w:t>
      </w:r>
      <w:r w:rsidRPr="002A009A">
        <w:rPr>
          <w:rFonts w:ascii="PT Astra Serif" w:eastAsiaTheme="minorEastAsia" w:hAnsi="PT Astra Serif"/>
          <w:szCs w:val="28"/>
          <w:lang w:eastAsia="zh-CN"/>
        </w:rPr>
        <w:t>16-РЗ, подлежащие оценке регулирующего воздействия.</w:t>
      </w:r>
    </w:p>
    <w:p w:rsidR="0088129C" w:rsidRPr="002A009A" w:rsidRDefault="0088129C" w:rsidP="00EA65B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2A009A">
        <w:rPr>
          <w:rFonts w:ascii="PT Astra Serif" w:eastAsiaTheme="minorEastAsia" w:hAnsi="PT Astra Serif"/>
          <w:szCs w:val="28"/>
          <w:lang w:eastAsia="zh-CN"/>
        </w:rPr>
        <w:t>По проекту постановления проведена антикоррупционная экспертиза</w:t>
      </w:r>
      <w:r w:rsidR="004A7F0C" w:rsidRPr="002A009A">
        <w:rPr>
          <w:rFonts w:ascii="PT Astra Serif" w:eastAsiaTheme="minorEastAsia" w:hAnsi="PT Astra Serif"/>
          <w:szCs w:val="28"/>
          <w:lang w:eastAsia="zh-CN"/>
        </w:rPr>
        <w:br/>
      </w:r>
      <w:r w:rsidRPr="002A009A">
        <w:rPr>
          <w:rFonts w:ascii="PT Astra Serif" w:eastAsiaTheme="minorEastAsia" w:hAnsi="PT Astra Serif"/>
          <w:szCs w:val="28"/>
          <w:lang w:eastAsia="zh-CN"/>
        </w:rPr>
        <w:t>в установленном федеральным законодательством и законодательством Республики Алтай порядке, в результате которой наличие в проекте постановления положений, способствующих созданию условий для проявления коррупции, не выявлено.</w:t>
      </w:r>
    </w:p>
    <w:p w:rsidR="0088129C" w:rsidRPr="002A009A" w:rsidRDefault="0088129C" w:rsidP="00EA65BF">
      <w:pPr>
        <w:adjustRightInd w:val="0"/>
        <w:snapToGrid w:val="0"/>
        <w:spacing w:line="240" w:lineRule="auto"/>
        <w:ind w:firstLine="709"/>
        <w:rPr>
          <w:rFonts w:ascii="PT Astra Serif" w:eastAsiaTheme="minorEastAsia" w:hAnsi="PT Astra Serif"/>
          <w:szCs w:val="28"/>
          <w:lang w:eastAsia="zh-CN"/>
        </w:rPr>
      </w:pPr>
      <w:r w:rsidRPr="002A009A">
        <w:rPr>
          <w:rFonts w:ascii="PT Astra Serif" w:eastAsiaTheme="minorEastAsia" w:hAnsi="PT Astra Serif"/>
          <w:szCs w:val="28"/>
          <w:lang w:eastAsia="zh-CN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164EBB" w:rsidRPr="002A009A" w:rsidRDefault="00563537" w:rsidP="004A7F0C">
      <w:pPr>
        <w:autoSpaceDE w:val="0"/>
        <w:autoSpaceDN w:val="0"/>
        <w:adjustRightInd w:val="0"/>
        <w:spacing w:line="240" w:lineRule="auto"/>
        <w:ind w:firstLine="708"/>
        <w:rPr>
          <w:szCs w:val="28"/>
          <w:lang w:eastAsia="ru-RU"/>
        </w:rPr>
      </w:pPr>
      <w:r w:rsidRPr="002A009A">
        <w:rPr>
          <w:rFonts w:ascii="PT Astra Serif" w:hAnsi="PT Astra Serif"/>
          <w:szCs w:val="28"/>
        </w:rPr>
        <w:t xml:space="preserve">Принятие проекта </w:t>
      </w:r>
      <w:r w:rsidR="00164EBB" w:rsidRPr="002A009A">
        <w:rPr>
          <w:rFonts w:ascii="PT Astra Serif" w:hAnsi="PT Astra Serif"/>
          <w:szCs w:val="28"/>
        </w:rPr>
        <w:t>постановлени</w:t>
      </w:r>
      <w:r w:rsidR="00E95E5E" w:rsidRPr="002A009A">
        <w:rPr>
          <w:rFonts w:ascii="PT Astra Serif" w:hAnsi="PT Astra Serif"/>
          <w:szCs w:val="28"/>
        </w:rPr>
        <w:t xml:space="preserve">я </w:t>
      </w:r>
      <w:r w:rsidR="00CA106A" w:rsidRPr="002A009A">
        <w:rPr>
          <w:rFonts w:ascii="PT Astra Serif" w:eastAsia="Calibri" w:hAnsi="PT Astra Serif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2A009A">
        <w:rPr>
          <w:szCs w:val="28"/>
          <w:lang w:eastAsia="ru-RU"/>
        </w:rPr>
        <w:t>.</w:t>
      </w:r>
    </w:p>
    <w:p w:rsidR="00A7112D" w:rsidRPr="001D0A47" w:rsidRDefault="00A7112D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Cs w:val="28"/>
          <w:highlight w:val="yellow"/>
          <w:lang w:eastAsia="ar-SA"/>
        </w:rPr>
      </w:pPr>
    </w:p>
    <w:p w:rsidR="00FB1458" w:rsidRDefault="00FB1458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Cs w:val="28"/>
          <w:highlight w:val="yellow"/>
          <w:lang w:eastAsia="ar-SA"/>
        </w:rPr>
      </w:pPr>
    </w:p>
    <w:p w:rsidR="000B1045" w:rsidRDefault="000B1045" w:rsidP="00B90101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Cs w:val="28"/>
          <w:lang w:eastAsia="ar-SA"/>
        </w:rPr>
      </w:pPr>
    </w:p>
    <w:p w:rsidR="00FA62DB" w:rsidRPr="00335936" w:rsidRDefault="00A53EB3" w:rsidP="00543A35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Cs w:val="28"/>
          <w:lang w:eastAsia="ar-SA"/>
        </w:rPr>
      </w:pPr>
      <w:r>
        <w:rPr>
          <w:rFonts w:ascii="PT Astra Serif" w:eastAsia="Times New Roman" w:hAnsi="PT Astra Serif" w:cs="Times New Roman"/>
          <w:szCs w:val="28"/>
          <w:lang w:eastAsia="ar-SA"/>
        </w:rPr>
        <w:t>М</w:t>
      </w:r>
      <w:r w:rsidR="00735D3A" w:rsidRPr="00335936">
        <w:rPr>
          <w:rFonts w:ascii="PT Astra Serif" w:eastAsia="Times New Roman" w:hAnsi="PT Astra Serif" w:cs="Times New Roman"/>
          <w:szCs w:val="28"/>
          <w:lang w:eastAsia="ar-SA"/>
        </w:rPr>
        <w:t>инистр</w:t>
      </w:r>
      <w:r w:rsidR="00505122">
        <w:rPr>
          <w:rFonts w:ascii="PT Astra Serif" w:eastAsia="Times New Roman" w:hAnsi="PT Astra Serif" w:cs="Times New Roman"/>
          <w:szCs w:val="28"/>
          <w:lang w:eastAsia="ar-SA"/>
        </w:rPr>
        <w:t xml:space="preserve"> культуры</w:t>
      </w:r>
      <w:r w:rsidR="00FA62DB" w:rsidRPr="00335936">
        <w:rPr>
          <w:rFonts w:ascii="PT Astra Serif" w:eastAsia="Times New Roman" w:hAnsi="PT Astra Serif" w:cs="Times New Roman"/>
          <w:szCs w:val="28"/>
          <w:lang w:eastAsia="ar-SA"/>
        </w:rPr>
        <w:t xml:space="preserve"> </w:t>
      </w:r>
    </w:p>
    <w:p w:rsidR="00A53EB3" w:rsidRPr="00706F14" w:rsidRDefault="000B1045" w:rsidP="00706F14">
      <w:pPr>
        <w:suppressAutoHyphens/>
        <w:spacing w:line="240" w:lineRule="auto"/>
        <w:ind w:right="-143" w:firstLine="0"/>
        <w:jc w:val="left"/>
        <w:rPr>
          <w:rFonts w:ascii="PT Astra Serif" w:eastAsia="Times New Roman" w:hAnsi="PT Astra Serif" w:cs="Times New Roman"/>
          <w:szCs w:val="28"/>
          <w:lang w:eastAsia="ar-SA"/>
        </w:rPr>
      </w:pPr>
      <w:r>
        <w:rPr>
          <w:rFonts w:ascii="PT Astra Serif" w:eastAsia="Times New Roman" w:hAnsi="PT Astra Serif" w:cs="Times New Roman"/>
          <w:szCs w:val="28"/>
          <w:lang w:eastAsia="ar-SA"/>
        </w:rPr>
        <w:t xml:space="preserve">Республики Алтай </w:t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>
        <w:rPr>
          <w:rFonts w:ascii="PT Astra Serif" w:eastAsia="Times New Roman" w:hAnsi="PT Astra Serif" w:cs="Times New Roman"/>
          <w:szCs w:val="28"/>
          <w:lang w:eastAsia="ar-SA"/>
        </w:rPr>
        <w:tab/>
      </w:r>
      <w:r w:rsidR="00505122">
        <w:rPr>
          <w:rFonts w:ascii="PT Astra Serif" w:eastAsia="Times New Roman" w:hAnsi="PT Astra Serif" w:cs="Times New Roman"/>
          <w:szCs w:val="28"/>
          <w:lang w:eastAsia="ar-SA"/>
        </w:rPr>
        <w:t>О.Ю Антарадонова</w:t>
      </w:r>
    </w:p>
    <w:p w:rsidR="001158B2" w:rsidRDefault="001158B2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1E5E10" w:rsidRDefault="001E5E10" w:rsidP="00335936">
      <w:pPr>
        <w:spacing w:line="240" w:lineRule="auto"/>
        <w:jc w:val="center"/>
        <w:rPr>
          <w:b/>
          <w:szCs w:val="16"/>
          <w:lang w:eastAsia="ru-RU"/>
        </w:rPr>
      </w:pPr>
      <w:bookmarkStart w:id="2" w:name="_GoBack"/>
      <w:bookmarkEnd w:id="2"/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98039A" w:rsidRDefault="0098039A" w:rsidP="00335936">
      <w:pPr>
        <w:spacing w:line="240" w:lineRule="auto"/>
        <w:jc w:val="center"/>
        <w:rPr>
          <w:b/>
          <w:szCs w:val="16"/>
          <w:lang w:eastAsia="ru-RU"/>
        </w:rPr>
      </w:pPr>
    </w:p>
    <w:p w:rsidR="00335936" w:rsidRDefault="00335936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  <w:r>
        <w:rPr>
          <w:b/>
          <w:szCs w:val="16"/>
          <w:lang w:eastAsia="ru-RU"/>
        </w:rPr>
        <w:lastRenderedPageBreak/>
        <w:t>ПЕРЕЧЕНЬ</w:t>
      </w:r>
    </w:p>
    <w:p w:rsidR="00FB40FD" w:rsidRPr="000E300F" w:rsidRDefault="00335936" w:rsidP="00FB40FD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Cs w:val="28"/>
          <w:lang w:eastAsia="ru-RU"/>
        </w:rPr>
      </w:pPr>
      <w:r>
        <w:rPr>
          <w:b/>
          <w:szCs w:val="24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FB40FD">
        <w:rPr>
          <w:rFonts w:ascii="PT Astra Serif" w:eastAsia="Times New Roman" w:hAnsi="PT Astra Serif" w:cs="Times New Roman"/>
          <w:b/>
          <w:bCs/>
          <w:szCs w:val="28"/>
          <w:lang w:eastAsia="ru-RU"/>
        </w:rPr>
        <w:t>проекта</w:t>
      </w:r>
      <w:r w:rsidR="00FB40FD" w:rsidRPr="000E300F">
        <w:rPr>
          <w:rFonts w:ascii="PT Astra Serif" w:eastAsia="Times New Roman" w:hAnsi="PT Astra Serif" w:cs="Times New Roman"/>
          <w:b/>
          <w:bCs/>
          <w:szCs w:val="28"/>
          <w:lang w:eastAsia="ru-RU"/>
        </w:rPr>
        <w:t xml:space="preserve"> постановления Правительства Республики Алтай</w:t>
      </w:r>
    </w:p>
    <w:p w:rsidR="00335936" w:rsidRPr="00FB40FD" w:rsidRDefault="00FB40F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  <w:r w:rsidRPr="000E300F">
        <w:rPr>
          <w:rFonts w:ascii="PT Astra Serif" w:eastAsia="Times New Roman" w:hAnsi="PT Astra Serif" w:cs="Times New Roman"/>
          <w:b/>
          <w:bCs/>
          <w:szCs w:val="28"/>
          <w:lang w:eastAsia="ru-RU"/>
        </w:rPr>
        <w:t>«</w:t>
      </w:r>
      <w:r w:rsidR="002A009A" w:rsidRPr="001D0A47"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О внесении изменений в </w:t>
      </w:r>
      <w:r w:rsidR="00505122" w:rsidRPr="00505122">
        <w:rPr>
          <w:rFonts w:eastAsia="Times New Roman" w:cs="Times New Roman"/>
          <w:b/>
          <w:szCs w:val="28"/>
          <w:lang w:eastAsia="ru-RU"/>
        </w:rPr>
        <w:t>Положение о региональном государственном контроле (надзоре) за состоянием музейного фонда Российской Федерации в Республике Алтай</w:t>
      </w:r>
      <w:r w:rsidR="002A009A">
        <w:rPr>
          <w:rFonts w:ascii="PT Astra Serif" w:eastAsia="Times New Roman" w:hAnsi="PT Astra Serif" w:cs="Times New Roman"/>
          <w:b/>
          <w:szCs w:val="28"/>
          <w:lang w:eastAsia="ru-RU"/>
        </w:rPr>
        <w:t>»</w:t>
      </w:r>
    </w:p>
    <w:p w:rsidR="00335936" w:rsidRDefault="00335936" w:rsidP="00335936">
      <w:pPr>
        <w:spacing w:line="240" w:lineRule="auto"/>
        <w:ind w:firstLine="720"/>
        <w:jc w:val="center"/>
        <w:rPr>
          <w:b/>
          <w:szCs w:val="28"/>
          <w:lang w:eastAsia="ru-RU"/>
        </w:rPr>
      </w:pPr>
    </w:p>
    <w:p w:rsidR="004A7F0C" w:rsidRDefault="00335936" w:rsidP="002A009A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b/>
          <w:szCs w:val="28"/>
        </w:rPr>
      </w:pPr>
      <w:r>
        <w:rPr>
          <w:szCs w:val="28"/>
          <w:lang w:eastAsia="ru-RU"/>
        </w:rPr>
        <w:t xml:space="preserve">Принятие проекта </w:t>
      </w:r>
      <w:r w:rsidR="00FB40FD" w:rsidRPr="00FB40FD">
        <w:rPr>
          <w:szCs w:val="28"/>
          <w:lang w:eastAsia="ru-RU"/>
        </w:rPr>
        <w:t>постановления</w:t>
      </w:r>
      <w:r w:rsidR="00FB40FD">
        <w:rPr>
          <w:szCs w:val="28"/>
          <w:lang w:eastAsia="ru-RU"/>
        </w:rPr>
        <w:t xml:space="preserve"> Правительства Республики Алтай</w:t>
      </w:r>
      <w:r w:rsidR="004A7F0C">
        <w:rPr>
          <w:szCs w:val="28"/>
          <w:lang w:eastAsia="ru-RU"/>
        </w:rPr>
        <w:br/>
      </w:r>
      <w:r w:rsidR="00FB40FD" w:rsidRPr="00FB40FD">
        <w:rPr>
          <w:szCs w:val="28"/>
          <w:lang w:eastAsia="ru-RU"/>
        </w:rPr>
        <w:t>«</w:t>
      </w:r>
      <w:r w:rsidR="002A009A" w:rsidRPr="002A009A">
        <w:rPr>
          <w:szCs w:val="28"/>
          <w:lang w:eastAsia="ru-RU"/>
        </w:rPr>
        <w:t xml:space="preserve">О внесении изменений в </w:t>
      </w:r>
      <w:r w:rsidR="00505122" w:rsidRPr="00505122">
        <w:rPr>
          <w:rFonts w:eastAsia="Times New Roman" w:cs="Times New Roman"/>
          <w:szCs w:val="28"/>
          <w:lang w:eastAsia="ru-RU"/>
        </w:rPr>
        <w:t>Положение о региональном государственном контроле (надзоре) за состоянием музейного фонда Российской Федерации в Республике Алтай</w:t>
      </w:r>
      <w:r w:rsidR="00FB40FD">
        <w:rPr>
          <w:szCs w:val="28"/>
          <w:lang w:eastAsia="ru-RU"/>
        </w:rPr>
        <w:t>»</w:t>
      </w:r>
      <w:r w:rsidR="00505122">
        <w:rPr>
          <w:szCs w:val="28"/>
          <w:lang w:eastAsia="ru-RU"/>
        </w:rPr>
        <w:t xml:space="preserve"> </w:t>
      </w:r>
      <w:r w:rsidR="00CA106A" w:rsidRPr="00CE1804">
        <w:rPr>
          <w:rFonts w:ascii="PT Astra Serif" w:eastAsia="Calibri" w:hAnsi="PT Astra Serif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>
        <w:rPr>
          <w:szCs w:val="28"/>
          <w:lang w:eastAsia="ru-RU"/>
        </w:rPr>
        <w:t>.</w:t>
      </w:r>
    </w:p>
    <w:sectPr w:rsidR="004A7F0C" w:rsidSect="00CC02CC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D94" w:rsidRDefault="00972D94" w:rsidP="00CB43DF">
      <w:pPr>
        <w:spacing w:line="240" w:lineRule="auto"/>
      </w:pPr>
      <w:r>
        <w:separator/>
      </w:r>
    </w:p>
  </w:endnote>
  <w:endnote w:type="continuationSeparator" w:id="1">
    <w:p w:rsidR="00972D94" w:rsidRDefault="00972D94" w:rsidP="00CB4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D94" w:rsidRDefault="00972D94" w:rsidP="00CB43DF">
      <w:pPr>
        <w:spacing w:line="240" w:lineRule="auto"/>
      </w:pPr>
      <w:r>
        <w:separator/>
      </w:r>
    </w:p>
  </w:footnote>
  <w:footnote w:type="continuationSeparator" w:id="1">
    <w:p w:rsidR="00972D94" w:rsidRDefault="00972D94" w:rsidP="00CB43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75"/>
    <w:multiLevelType w:val="hybridMultilevel"/>
    <w:tmpl w:val="668EC47C"/>
    <w:lvl w:ilvl="0" w:tplc="641E4AF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2288"/>
    <w:multiLevelType w:val="hybridMultilevel"/>
    <w:tmpl w:val="29E0D8E2"/>
    <w:lvl w:ilvl="0" w:tplc="2488F712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E6460"/>
    <w:multiLevelType w:val="hybridMultilevel"/>
    <w:tmpl w:val="C434B918"/>
    <w:lvl w:ilvl="0" w:tplc="2436B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CB6B28"/>
    <w:multiLevelType w:val="hybridMultilevel"/>
    <w:tmpl w:val="86DC28FE"/>
    <w:lvl w:ilvl="0" w:tplc="2C447AD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6736D5"/>
    <w:multiLevelType w:val="hybridMultilevel"/>
    <w:tmpl w:val="2A02EB90"/>
    <w:lvl w:ilvl="0" w:tplc="F27E4D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6325328"/>
    <w:multiLevelType w:val="hybridMultilevel"/>
    <w:tmpl w:val="BCEA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2D3B"/>
    <w:multiLevelType w:val="hybridMultilevel"/>
    <w:tmpl w:val="F604BDCE"/>
    <w:lvl w:ilvl="0" w:tplc="9F3676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C518E0"/>
    <w:multiLevelType w:val="hybridMultilevel"/>
    <w:tmpl w:val="AB2EB10E"/>
    <w:lvl w:ilvl="0" w:tplc="66A64B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53C5D5B"/>
    <w:multiLevelType w:val="hybridMultilevel"/>
    <w:tmpl w:val="089825A2"/>
    <w:lvl w:ilvl="0" w:tplc="5972F5D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1315F9B"/>
    <w:multiLevelType w:val="hybridMultilevel"/>
    <w:tmpl w:val="4F525BB0"/>
    <w:lvl w:ilvl="0" w:tplc="C46CE1F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B220C6"/>
    <w:multiLevelType w:val="hybridMultilevel"/>
    <w:tmpl w:val="53B4A9B6"/>
    <w:lvl w:ilvl="0" w:tplc="D6BA5D3C">
      <w:start w:val="5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562255"/>
    <w:multiLevelType w:val="hybridMultilevel"/>
    <w:tmpl w:val="AB06A2AA"/>
    <w:lvl w:ilvl="0" w:tplc="5E96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7503AF"/>
    <w:multiLevelType w:val="hybridMultilevel"/>
    <w:tmpl w:val="26EEF9D0"/>
    <w:lvl w:ilvl="0" w:tplc="707235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B2531F"/>
    <w:multiLevelType w:val="hybridMultilevel"/>
    <w:tmpl w:val="9B046902"/>
    <w:lvl w:ilvl="0" w:tplc="69880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134"/>
    <w:rsid w:val="00003850"/>
    <w:rsid w:val="00005BFC"/>
    <w:rsid w:val="00006E81"/>
    <w:rsid w:val="000132E1"/>
    <w:rsid w:val="000164CE"/>
    <w:rsid w:val="000175DA"/>
    <w:rsid w:val="000177F2"/>
    <w:rsid w:val="00017B2A"/>
    <w:rsid w:val="00020A4C"/>
    <w:rsid w:val="000211A5"/>
    <w:rsid w:val="00021D2C"/>
    <w:rsid w:val="00022102"/>
    <w:rsid w:val="00027F87"/>
    <w:rsid w:val="00031023"/>
    <w:rsid w:val="00032DCC"/>
    <w:rsid w:val="0003453D"/>
    <w:rsid w:val="00040A7C"/>
    <w:rsid w:val="0004218C"/>
    <w:rsid w:val="00042E77"/>
    <w:rsid w:val="000441BE"/>
    <w:rsid w:val="00045666"/>
    <w:rsid w:val="0005115B"/>
    <w:rsid w:val="00054CF2"/>
    <w:rsid w:val="000553FA"/>
    <w:rsid w:val="00057635"/>
    <w:rsid w:val="000577DE"/>
    <w:rsid w:val="00057C5D"/>
    <w:rsid w:val="000619C4"/>
    <w:rsid w:val="00064B8C"/>
    <w:rsid w:val="000650C0"/>
    <w:rsid w:val="00065D93"/>
    <w:rsid w:val="0006644C"/>
    <w:rsid w:val="00066B1C"/>
    <w:rsid w:val="00070393"/>
    <w:rsid w:val="000713E5"/>
    <w:rsid w:val="0007197B"/>
    <w:rsid w:val="00073E09"/>
    <w:rsid w:val="0007440A"/>
    <w:rsid w:val="00077AA9"/>
    <w:rsid w:val="00082F40"/>
    <w:rsid w:val="00083AB1"/>
    <w:rsid w:val="000844B9"/>
    <w:rsid w:val="0008577B"/>
    <w:rsid w:val="00087D4A"/>
    <w:rsid w:val="000906F0"/>
    <w:rsid w:val="000972FC"/>
    <w:rsid w:val="000A1E6F"/>
    <w:rsid w:val="000A24E5"/>
    <w:rsid w:val="000A296F"/>
    <w:rsid w:val="000A3216"/>
    <w:rsid w:val="000A4A6B"/>
    <w:rsid w:val="000A4A99"/>
    <w:rsid w:val="000A51F6"/>
    <w:rsid w:val="000A7212"/>
    <w:rsid w:val="000A7450"/>
    <w:rsid w:val="000B06AA"/>
    <w:rsid w:val="000B0889"/>
    <w:rsid w:val="000B1045"/>
    <w:rsid w:val="000B11CE"/>
    <w:rsid w:val="000B4924"/>
    <w:rsid w:val="000B5C01"/>
    <w:rsid w:val="000B5C9F"/>
    <w:rsid w:val="000B7A83"/>
    <w:rsid w:val="000C1535"/>
    <w:rsid w:val="000C1D27"/>
    <w:rsid w:val="000C2BCA"/>
    <w:rsid w:val="000C5C0D"/>
    <w:rsid w:val="000C6BB1"/>
    <w:rsid w:val="000C6CB1"/>
    <w:rsid w:val="000C6E22"/>
    <w:rsid w:val="000D10D6"/>
    <w:rsid w:val="000D140E"/>
    <w:rsid w:val="000D4435"/>
    <w:rsid w:val="000D4775"/>
    <w:rsid w:val="000D50FB"/>
    <w:rsid w:val="000D5B5F"/>
    <w:rsid w:val="000D6E7C"/>
    <w:rsid w:val="000E09B3"/>
    <w:rsid w:val="000E18B5"/>
    <w:rsid w:val="000E300F"/>
    <w:rsid w:val="000E73D3"/>
    <w:rsid w:val="000F0611"/>
    <w:rsid w:val="000F35D3"/>
    <w:rsid w:val="000F53EB"/>
    <w:rsid w:val="00100CAB"/>
    <w:rsid w:val="0010383B"/>
    <w:rsid w:val="00103898"/>
    <w:rsid w:val="00105115"/>
    <w:rsid w:val="0010769E"/>
    <w:rsid w:val="001158B2"/>
    <w:rsid w:val="00121561"/>
    <w:rsid w:val="00122D83"/>
    <w:rsid w:val="0013229C"/>
    <w:rsid w:val="00132FD5"/>
    <w:rsid w:val="0013433F"/>
    <w:rsid w:val="00135667"/>
    <w:rsid w:val="0013590C"/>
    <w:rsid w:val="00136935"/>
    <w:rsid w:val="00137949"/>
    <w:rsid w:val="00142CC6"/>
    <w:rsid w:val="00152E41"/>
    <w:rsid w:val="0015403A"/>
    <w:rsid w:val="00154A5B"/>
    <w:rsid w:val="00155E10"/>
    <w:rsid w:val="00156567"/>
    <w:rsid w:val="0015671B"/>
    <w:rsid w:val="00162411"/>
    <w:rsid w:val="001632CD"/>
    <w:rsid w:val="00164EBB"/>
    <w:rsid w:val="00170069"/>
    <w:rsid w:val="00172DDC"/>
    <w:rsid w:val="001744DB"/>
    <w:rsid w:val="0017452C"/>
    <w:rsid w:val="001811E3"/>
    <w:rsid w:val="00181EB0"/>
    <w:rsid w:val="0018287E"/>
    <w:rsid w:val="001831BF"/>
    <w:rsid w:val="00183F1D"/>
    <w:rsid w:val="00184057"/>
    <w:rsid w:val="001854E6"/>
    <w:rsid w:val="00186925"/>
    <w:rsid w:val="00187D5E"/>
    <w:rsid w:val="001910B5"/>
    <w:rsid w:val="00191834"/>
    <w:rsid w:val="001921D0"/>
    <w:rsid w:val="0019290F"/>
    <w:rsid w:val="001942EC"/>
    <w:rsid w:val="001957DA"/>
    <w:rsid w:val="001968F8"/>
    <w:rsid w:val="001977D0"/>
    <w:rsid w:val="001A09AC"/>
    <w:rsid w:val="001A0E3B"/>
    <w:rsid w:val="001A1243"/>
    <w:rsid w:val="001A3D66"/>
    <w:rsid w:val="001A505F"/>
    <w:rsid w:val="001A6486"/>
    <w:rsid w:val="001B2EA2"/>
    <w:rsid w:val="001B4E7E"/>
    <w:rsid w:val="001B659C"/>
    <w:rsid w:val="001B6AB6"/>
    <w:rsid w:val="001C2D6B"/>
    <w:rsid w:val="001C3374"/>
    <w:rsid w:val="001C47EC"/>
    <w:rsid w:val="001C63D3"/>
    <w:rsid w:val="001C66D3"/>
    <w:rsid w:val="001D0A47"/>
    <w:rsid w:val="001D2005"/>
    <w:rsid w:val="001D3340"/>
    <w:rsid w:val="001D349F"/>
    <w:rsid w:val="001D353D"/>
    <w:rsid w:val="001D3772"/>
    <w:rsid w:val="001E0B19"/>
    <w:rsid w:val="001E3FB7"/>
    <w:rsid w:val="001E5E10"/>
    <w:rsid w:val="001F2B85"/>
    <w:rsid w:val="001F3E8A"/>
    <w:rsid w:val="001F5538"/>
    <w:rsid w:val="001F734F"/>
    <w:rsid w:val="00201815"/>
    <w:rsid w:val="0020542D"/>
    <w:rsid w:val="00205C75"/>
    <w:rsid w:val="00206310"/>
    <w:rsid w:val="002063DA"/>
    <w:rsid w:val="00207A2B"/>
    <w:rsid w:val="0021151D"/>
    <w:rsid w:val="00214EC8"/>
    <w:rsid w:val="00216BE4"/>
    <w:rsid w:val="0021729A"/>
    <w:rsid w:val="00223D62"/>
    <w:rsid w:val="00224D57"/>
    <w:rsid w:val="002257E0"/>
    <w:rsid w:val="0023017E"/>
    <w:rsid w:val="002339B6"/>
    <w:rsid w:val="00242AEB"/>
    <w:rsid w:val="00245E4D"/>
    <w:rsid w:val="002506BC"/>
    <w:rsid w:val="002519E9"/>
    <w:rsid w:val="002543EA"/>
    <w:rsid w:val="00254EDB"/>
    <w:rsid w:val="00256EF0"/>
    <w:rsid w:val="00257721"/>
    <w:rsid w:val="00260DFC"/>
    <w:rsid w:val="00260FF8"/>
    <w:rsid w:val="00261BEB"/>
    <w:rsid w:val="0026657B"/>
    <w:rsid w:val="002709F4"/>
    <w:rsid w:val="002745CF"/>
    <w:rsid w:val="00275399"/>
    <w:rsid w:val="002757BC"/>
    <w:rsid w:val="00275822"/>
    <w:rsid w:val="002847C8"/>
    <w:rsid w:val="002862E9"/>
    <w:rsid w:val="00290F87"/>
    <w:rsid w:val="0029334D"/>
    <w:rsid w:val="00293EE9"/>
    <w:rsid w:val="002A009A"/>
    <w:rsid w:val="002A7206"/>
    <w:rsid w:val="002B3AC8"/>
    <w:rsid w:val="002B5070"/>
    <w:rsid w:val="002B5170"/>
    <w:rsid w:val="002C1FBB"/>
    <w:rsid w:val="002C3636"/>
    <w:rsid w:val="002C7305"/>
    <w:rsid w:val="002D46C0"/>
    <w:rsid w:val="002D5D2C"/>
    <w:rsid w:val="002D635F"/>
    <w:rsid w:val="002D7799"/>
    <w:rsid w:val="002D7D47"/>
    <w:rsid w:val="002E0947"/>
    <w:rsid w:val="002E1885"/>
    <w:rsid w:val="002E1B95"/>
    <w:rsid w:val="002E27EF"/>
    <w:rsid w:val="002E3DDB"/>
    <w:rsid w:val="002E4858"/>
    <w:rsid w:val="002E65AB"/>
    <w:rsid w:val="002E681B"/>
    <w:rsid w:val="002E7521"/>
    <w:rsid w:val="002E7BE0"/>
    <w:rsid w:val="002F2949"/>
    <w:rsid w:val="002F31AA"/>
    <w:rsid w:val="002F5668"/>
    <w:rsid w:val="002F6023"/>
    <w:rsid w:val="002F6BF9"/>
    <w:rsid w:val="00300BD6"/>
    <w:rsid w:val="00303582"/>
    <w:rsid w:val="00305382"/>
    <w:rsid w:val="00307ABB"/>
    <w:rsid w:val="003126E8"/>
    <w:rsid w:val="003129B9"/>
    <w:rsid w:val="00317138"/>
    <w:rsid w:val="0032000D"/>
    <w:rsid w:val="003235DB"/>
    <w:rsid w:val="0032616B"/>
    <w:rsid w:val="0032634A"/>
    <w:rsid w:val="00330291"/>
    <w:rsid w:val="00330421"/>
    <w:rsid w:val="00330E1F"/>
    <w:rsid w:val="00331C93"/>
    <w:rsid w:val="00331CBC"/>
    <w:rsid w:val="00332AA1"/>
    <w:rsid w:val="00333CF7"/>
    <w:rsid w:val="003345B9"/>
    <w:rsid w:val="00335936"/>
    <w:rsid w:val="0034220E"/>
    <w:rsid w:val="003423E8"/>
    <w:rsid w:val="00346F94"/>
    <w:rsid w:val="00347E8A"/>
    <w:rsid w:val="00353803"/>
    <w:rsid w:val="00360B09"/>
    <w:rsid w:val="00360B90"/>
    <w:rsid w:val="003611A0"/>
    <w:rsid w:val="00362C7D"/>
    <w:rsid w:val="0036452F"/>
    <w:rsid w:val="00364768"/>
    <w:rsid w:val="00364FF9"/>
    <w:rsid w:val="003654A4"/>
    <w:rsid w:val="00366ED4"/>
    <w:rsid w:val="00367CAB"/>
    <w:rsid w:val="00377004"/>
    <w:rsid w:val="0037767C"/>
    <w:rsid w:val="0038126C"/>
    <w:rsid w:val="003824F1"/>
    <w:rsid w:val="00383F9E"/>
    <w:rsid w:val="003851FC"/>
    <w:rsid w:val="003867C7"/>
    <w:rsid w:val="00387322"/>
    <w:rsid w:val="00390577"/>
    <w:rsid w:val="00392536"/>
    <w:rsid w:val="00393B6D"/>
    <w:rsid w:val="00394946"/>
    <w:rsid w:val="00394ABA"/>
    <w:rsid w:val="00395DFB"/>
    <w:rsid w:val="0039605B"/>
    <w:rsid w:val="003A17FA"/>
    <w:rsid w:val="003A4DF9"/>
    <w:rsid w:val="003A5265"/>
    <w:rsid w:val="003A556F"/>
    <w:rsid w:val="003A602B"/>
    <w:rsid w:val="003A6511"/>
    <w:rsid w:val="003B057E"/>
    <w:rsid w:val="003B1BA0"/>
    <w:rsid w:val="003B366C"/>
    <w:rsid w:val="003B3EDC"/>
    <w:rsid w:val="003C15FA"/>
    <w:rsid w:val="003C54B9"/>
    <w:rsid w:val="003C61C2"/>
    <w:rsid w:val="003C7759"/>
    <w:rsid w:val="003C7E98"/>
    <w:rsid w:val="003D1739"/>
    <w:rsid w:val="003D5910"/>
    <w:rsid w:val="003E262B"/>
    <w:rsid w:val="003E585F"/>
    <w:rsid w:val="003E715C"/>
    <w:rsid w:val="003E7CA2"/>
    <w:rsid w:val="003F180F"/>
    <w:rsid w:val="003F7EFC"/>
    <w:rsid w:val="00402106"/>
    <w:rsid w:val="00403BAD"/>
    <w:rsid w:val="00405C8D"/>
    <w:rsid w:val="00405D69"/>
    <w:rsid w:val="004071E3"/>
    <w:rsid w:val="004141A1"/>
    <w:rsid w:val="00415717"/>
    <w:rsid w:val="004167A8"/>
    <w:rsid w:val="00422996"/>
    <w:rsid w:val="00423C91"/>
    <w:rsid w:val="00424F88"/>
    <w:rsid w:val="00426499"/>
    <w:rsid w:val="00427E63"/>
    <w:rsid w:val="004312A7"/>
    <w:rsid w:val="00433A3C"/>
    <w:rsid w:val="004345D1"/>
    <w:rsid w:val="00434CAC"/>
    <w:rsid w:val="0043672C"/>
    <w:rsid w:val="00436E5C"/>
    <w:rsid w:val="00440E17"/>
    <w:rsid w:val="00445B46"/>
    <w:rsid w:val="00446017"/>
    <w:rsid w:val="00446E3F"/>
    <w:rsid w:val="004471E8"/>
    <w:rsid w:val="0044738E"/>
    <w:rsid w:val="00447B91"/>
    <w:rsid w:val="00450E52"/>
    <w:rsid w:val="00451BD3"/>
    <w:rsid w:val="004555DB"/>
    <w:rsid w:val="00456C6C"/>
    <w:rsid w:val="00457530"/>
    <w:rsid w:val="004577B7"/>
    <w:rsid w:val="00457AE7"/>
    <w:rsid w:val="00463119"/>
    <w:rsid w:val="004639D2"/>
    <w:rsid w:val="00466651"/>
    <w:rsid w:val="00466B2F"/>
    <w:rsid w:val="00467D1E"/>
    <w:rsid w:val="00470C2F"/>
    <w:rsid w:val="0047177D"/>
    <w:rsid w:val="00474A83"/>
    <w:rsid w:val="00476748"/>
    <w:rsid w:val="004775A1"/>
    <w:rsid w:val="00480125"/>
    <w:rsid w:val="00482B4D"/>
    <w:rsid w:val="0048349A"/>
    <w:rsid w:val="00485563"/>
    <w:rsid w:val="004856F3"/>
    <w:rsid w:val="00485BDF"/>
    <w:rsid w:val="004875C8"/>
    <w:rsid w:val="00490C5A"/>
    <w:rsid w:val="00491068"/>
    <w:rsid w:val="0049165E"/>
    <w:rsid w:val="0049374C"/>
    <w:rsid w:val="00495C7E"/>
    <w:rsid w:val="00497074"/>
    <w:rsid w:val="00497485"/>
    <w:rsid w:val="00497FA3"/>
    <w:rsid w:val="004A2A64"/>
    <w:rsid w:val="004A7E82"/>
    <w:rsid w:val="004A7F0C"/>
    <w:rsid w:val="004B200B"/>
    <w:rsid w:val="004B3673"/>
    <w:rsid w:val="004B5E2D"/>
    <w:rsid w:val="004B7540"/>
    <w:rsid w:val="004C089B"/>
    <w:rsid w:val="004C094E"/>
    <w:rsid w:val="004C53DE"/>
    <w:rsid w:val="004D0181"/>
    <w:rsid w:val="004D0BBC"/>
    <w:rsid w:val="004D5374"/>
    <w:rsid w:val="004D5EC9"/>
    <w:rsid w:val="004E182F"/>
    <w:rsid w:val="004E1868"/>
    <w:rsid w:val="004E393F"/>
    <w:rsid w:val="004E4245"/>
    <w:rsid w:val="004E5A60"/>
    <w:rsid w:val="004E5E48"/>
    <w:rsid w:val="004E6063"/>
    <w:rsid w:val="004E6D6B"/>
    <w:rsid w:val="004F0C1D"/>
    <w:rsid w:val="004F1243"/>
    <w:rsid w:val="004F21B8"/>
    <w:rsid w:val="004F2B45"/>
    <w:rsid w:val="004F3EB9"/>
    <w:rsid w:val="004F45AE"/>
    <w:rsid w:val="00500D7A"/>
    <w:rsid w:val="00502358"/>
    <w:rsid w:val="00505122"/>
    <w:rsid w:val="005063B9"/>
    <w:rsid w:val="00507183"/>
    <w:rsid w:val="005077E7"/>
    <w:rsid w:val="00512908"/>
    <w:rsid w:val="0051394A"/>
    <w:rsid w:val="00514798"/>
    <w:rsid w:val="00514ADF"/>
    <w:rsid w:val="00514F54"/>
    <w:rsid w:val="005152B8"/>
    <w:rsid w:val="00515BE9"/>
    <w:rsid w:val="00516DBC"/>
    <w:rsid w:val="00516FF7"/>
    <w:rsid w:val="00517C29"/>
    <w:rsid w:val="0052046A"/>
    <w:rsid w:val="005264EF"/>
    <w:rsid w:val="0052662A"/>
    <w:rsid w:val="00527C14"/>
    <w:rsid w:val="00532816"/>
    <w:rsid w:val="00534793"/>
    <w:rsid w:val="00535AFC"/>
    <w:rsid w:val="00536589"/>
    <w:rsid w:val="005434D0"/>
    <w:rsid w:val="00543A35"/>
    <w:rsid w:val="00545637"/>
    <w:rsid w:val="005461E2"/>
    <w:rsid w:val="00552140"/>
    <w:rsid w:val="00557C3A"/>
    <w:rsid w:val="00560F3D"/>
    <w:rsid w:val="00561A64"/>
    <w:rsid w:val="00563537"/>
    <w:rsid w:val="00563E60"/>
    <w:rsid w:val="00564C54"/>
    <w:rsid w:val="005711AE"/>
    <w:rsid w:val="00575F0A"/>
    <w:rsid w:val="00576F42"/>
    <w:rsid w:val="00577F4D"/>
    <w:rsid w:val="00580274"/>
    <w:rsid w:val="00596785"/>
    <w:rsid w:val="005A0691"/>
    <w:rsid w:val="005A0CEB"/>
    <w:rsid w:val="005A4B3C"/>
    <w:rsid w:val="005A4D7E"/>
    <w:rsid w:val="005B33F0"/>
    <w:rsid w:val="005B6D5A"/>
    <w:rsid w:val="005C123D"/>
    <w:rsid w:val="005C48AE"/>
    <w:rsid w:val="005C4ACF"/>
    <w:rsid w:val="005C693B"/>
    <w:rsid w:val="005C6B04"/>
    <w:rsid w:val="005C6B0F"/>
    <w:rsid w:val="005C775F"/>
    <w:rsid w:val="005D018F"/>
    <w:rsid w:val="005D114A"/>
    <w:rsid w:val="005E1045"/>
    <w:rsid w:val="005E1219"/>
    <w:rsid w:val="005E206A"/>
    <w:rsid w:val="005E78FD"/>
    <w:rsid w:val="005F1EED"/>
    <w:rsid w:val="005F2B66"/>
    <w:rsid w:val="005F5449"/>
    <w:rsid w:val="005F59DE"/>
    <w:rsid w:val="005F6D34"/>
    <w:rsid w:val="005F7210"/>
    <w:rsid w:val="00600B3E"/>
    <w:rsid w:val="00601843"/>
    <w:rsid w:val="006025C9"/>
    <w:rsid w:val="00603999"/>
    <w:rsid w:val="00603EB4"/>
    <w:rsid w:val="00605B60"/>
    <w:rsid w:val="006069D4"/>
    <w:rsid w:val="0061507A"/>
    <w:rsid w:val="006166ED"/>
    <w:rsid w:val="006174D1"/>
    <w:rsid w:val="00617C90"/>
    <w:rsid w:val="00617DBE"/>
    <w:rsid w:val="006214BF"/>
    <w:rsid w:val="00622A42"/>
    <w:rsid w:val="00630F9F"/>
    <w:rsid w:val="00633680"/>
    <w:rsid w:val="00635134"/>
    <w:rsid w:val="00640471"/>
    <w:rsid w:val="00642123"/>
    <w:rsid w:val="00652886"/>
    <w:rsid w:val="00652A6E"/>
    <w:rsid w:val="00652E13"/>
    <w:rsid w:val="00655C2D"/>
    <w:rsid w:val="00656DCF"/>
    <w:rsid w:val="00661627"/>
    <w:rsid w:val="006619FA"/>
    <w:rsid w:val="0066355C"/>
    <w:rsid w:val="006639EB"/>
    <w:rsid w:val="00663A90"/>
    <w:rsid w:val="0066418F"/>
    <w:rsid w:val="00681487"/>
    <w:rsid w:val="00683D4B"/>
    <w:rsid w:val="00684BA7"/>
    <w:rsid w:val="006851AC"/>
    <w:rsid w:val="0068675E"/>
    <w:rsid w:val="0068714C"/>
    <w:rsid w:val="006937E5"/>
    <w:rsid w:val="00695C82"/>
    <w:rsid w:val="00697789"/>
    <w:rsid w:val="006A6A3E"/>
    <w:rsid w:val="006A7284"/>
    <w:rsid w:val="006B1182"/>
    <w:rsid w:val="006B1490"/>
    <w:rsid w:val="006B4C4E"/>
    <w:rsid w:val="006B591E"/>
    <w:rsid w:val="006B7F92"/>
    <w:rsid w:val="006B7FDF"/>
    <w:rsid w:val="006C111D"/>
    <w:rsid w:val="006C325B"/>
    <w:rsid w:val="006C3FC5"/>
    <w:rsid w:val="006C4342"/>
    <w:rsid w:val="006C4CAE"/>
    <w:rsid w:val="006C57F3"/>
    <w:rsid w:val="006C6213"/>
    <w:rsid w:val="006C67F5"/>
    <w:rsid w:val="006D1118"/>
    <w:rsid w:val="006D35E3"/>
    <w:rsid w:val="006D5C9F"/>
    <w:rsid w:val="006D5DC6"/>
    <w:rsid w:val="006E5B0D"/>
    <w:rsid w:val="006E792F"/>
    <w:rsid w:val="006F0880"/>
    <w:rsid w:val="006F0A20"/>
    <w:rsid w:val="006F3896"/>
    <w:rsid w:val="00701015"/>
    <w:rsid w:val="0070457C"/>
    <w:rsid w:val="00704AEB"/>
    <w:rsid w:val="00706F14"/>
    <w:rsid w:val="00710877"/>
    <w:rsid w:val="00710A5E"/>
    <w:rsid w:val="007133D3"/>
    <w:rsid w:val="00713CE3"/>
    <w:rsid w:val="00715687"/>
    <w:rsid w:val="00716022"/>
    <w:rsid w:val="00716B19"/>
    <w:rsid w:val="00716FF5"/>
    <w:rsid w:val="007173ED"/>
    <w:rsid w:val="00717E1D"/>
    <w:rsid w:val="007218A3"/>
    <w:rsid w:val="00721DE0"/>
    <w:rsid w:val="00723534"/>
    <w:rsid w:val="00723733"/>
    <w:rsid w:val="007237A3"/>
    <w:rsid w:val="00724E52"/>
    <w:rsid w:val="00731053"/>
    <w:rsid w:val="007342BF"/>
    <w:rsid w:val="00735D3A"/>
    <w:rsid w:val="00740887"/>
    <w:rsid w:val="0074100E"/>
    <w:rsid w:val="007430D2"/>
    <w:rsid w:val="00745ED9"/>
    <w:rsid w:val="00751058"/>
    <w:rsid w:val="007520EB"/>
    <w:rsid w:val="007529AA"/>
    <w:rsid w:val="00753768"/>
    <w:rsid w:val="0075482E"/>
    <w:rsid w:val="00754D13"/>
    <w:rsid w:val="0075798C"/>
    <w:rsid w:val="0076226E"/>
    <w:rsid w:val="007645A6"/>
    <w:rsid w:val="00765705"/>
    <w:rsid w:val="00765B9B"/>
    <w:rsid w:val="0076609D"/>
    <w:rsid w:val="00766669"/>
    <w:rsid w:val="007676BB"/>
    <w:rsid w:val="0077072F"/>
    <w:rsid w:val="00770C2E"/>
    <w:rsid w:val="00777673"/>
    <w:rsid w:val="007776BE"/>
    <w:rsid w:val="00777711"/>
    <w:rsid w:val="00782675"/>
    <w:rsid w:val="00782799"/>
    <w:rsid w:val="00783585"/>
    <w:rsid w:val="00783AC9"/>
    <w:rsid w:val="00785E88"/>
    <w:rsid w:val="00790F4A"/>
    <w:rsid w:val="00792894"/>
    <w:rsid w:val="007A0826"/>
    <w:rsid w:val="007A3D3B"/>
    <w:rsid w:val="007A4437"/>
    <w:rsid w:val="007B2A4F"/>
    <w:rsid w:val="007B3056"/>
    <w:rsid w:val="007B3C85"/>
    <w:rsid w:val="007B6823"/>
    <w:rsid w:val="007C0882"/>
    <w:rsid w:val="007C26E8"/>
    <w:rsid w:val="007C2B3D"/>
    <w:rsid w:val="007C317B"/>
    <w:rsid w:val="007C4C35"/>
    <w:rsid w:val="007C5685"/>
    <w:rsid w:val="007C5D24"/>
    <w:rsid w:val="007C72C4"/>
    <w:rsid w:val="007C7E15"/>
    <w:rsid w:val="007D1D4C"/>
    <w:rsid w:val="007D33AB"/>
    <w:rsid w:val="007D47D9"/>
    <w:rsid w:val="007D5160"/>
    <w:rsid w:val="007D7F15"/>
    <w:rsid w:val="007F0EC2"/>
    <w:rsid w:val="007F2269"/>
    <w:rsid w:val="007F7CEC"/>
    <w:rsid w:val="007F7DDE"/>
    <w:rsid w:val="0080021E"/>
    <w:rsid w:val="00800EF1"/>
    <w:rsid w:val="00801865"/>
    <w:rsid w:val="00804A4F"/>
    <w:rsid w:val="00806ACC"/>
    <w:rsid w:val="00812CD1"/>
    <w:rsid w:val="0081696D"/>
    <w:rsid w:val="00820A87"/>
    <w:rsid w:val="00823700"/>
    <w:rsid w:val="00824416"/>
    <w:rsid w:val="00824E3E"/>
    <w:rsid w:val="00827F12"/>
    <w:rsid w:val="0083049C"/>
    <w:rsid w:val="008329BF"/>
    <w:rsid w:val="00832EBE"/>
    <w:rsid w:val="008347C9"/>
    <w:rsid w:val="008359DC"/>
    <w:rsid w:val="00836379"/>
    <w:rsid w:val="00836947"/>
    <w:rsid w:val="008419F8"/>
    <w:rsid w:val="00842441"/>
    <w:rsid w:val="00842979"/>
    <w:rsid w:val="00843869"/>
    <w:rsid w:val="00843900"/>
    <w:rsid w:val="0084418A"/>
    <w:rsid w:val="00851807"/>
    <w:rsid w:val="0085184A"/>
    <w:rsid w:val="00852857"/>
    <w:rsid w:val="00852EF7"/>
    <w:rsid w:val="00853450"/>
    <w:rsid w:val="00855652"/>
    <w:rsid w:val="0086153C"/>
    <w:rsid w:val="00866071"/>
    <w:rsid w:val="00866ACB"/>
    <w:rsid w:val="00866BF1"/>
    <w:rsid w:val="008670DB"/>
    <w:rsid w:val="00871919"/>
    <w:rsid w:val="00875082"/>
    <w:rsid w:val="00877B44"/>
    <w:rsid w:val="0088129C"/>
    <w:rsid w:val="008812CC"/>
    <w:rsid w:val="008813CE"/>
    <w:rsid w:val="00886935"/>
    <w:rsid w:val="0089136D"/>
    <w:rsid w:val="0089393B"/>
    <w:rsid w:val="00893F6C"/>
    <w:rsid w:val="0089457E"/>
    <w:rsid w:val="00894B1D"/>
    <w:rsid w:val="00896667"/>
    <w:rsid w:val="008A1046"/>
    <w:rsid w:val="008A51B0"/>
    <w:rsid w:val="008A55C4"/>
    <w:rsid w:val="008A6B98"/>
    <w:rsid w:val="008B08FF"/>
    <w:rsid w:val="008B3410"/>
    <w:rsid w:val="008B5405"/>
    <w:rsid w:val="008B5EE4"/>
    <w:rsid w:val="008B62D4"/>
    <w:rsid w:val="008C38F3"/>
    <w:rsid w:val="008C48F5"/>
    <w:rsid w:val="008C7270"/>
    <w:rsid w:val="008C7D72"/>
    <w:rsid w:val="008D0442"/>
    <w:rsid w:val="008D0B33"/>
    <w:rsid w:val="008D25CF"/>
    <w:rsid w:val="008D3D03"/>
    <w:rsid w:val="008D4E87"/>
    <w:rsid w:val="008D59C1"/>
    <w:rsid w:val="008D5A8D"/>
    <w:rsid w:val="008D5B6E"/>
    <w:rsid w:val="008D73E6"/>
    <w:rsid w:val="008E21B4"/>
    <w:rsid w:val="008E2D0F"/>
    <w:rsid w:val="008E36D8"/>
    <w:rsid w:val="008E58ED"/>
    <w:rsid w:val="008E632C"/>
    <w:rsid w:val="008E7F8F"/>
    <w:rsid w:val="008F1990"/>
    <w:rsid w:val="008F2E3D"/>
    <w:rsid w:val="008F33D4"/>
    <w:rsid w:val="009016AC"/>
    <w:rsid w:val="00901A87"/>
    <w:rsid w:val="00906740"/>
    <w:rsid w:val="00907B05"/>
    <w:rsid w:val="0091168C"/>
    <w:rsid w:val="00913442"/>
    <w:rsid w:val="00915588"/>
    <w:rsid w:val="00933208"/>
    <w:rsid w:val="00933789"/>
    <w:rsid w:val="00933D7A"/>
    <w:rsid w:val="009357EF"/>
    <w:rsid w:val="00936502"/>
    <w:rsid w:val="0093673D"/>
    <w:rsid w:val="00937391"/>
    <w:rsid w:val="00940759"/>
    <w:rsid w:val="00942634"/>
    <w:rsid w:val="0094636F"/>
    <w:rsid w:val="00946F00"/>
    <w:rsid w:val="009472F2"/>
    <w:rsid w:val="00947BAA"/>
    <w:rsid w:val="00952056"/>
    <w:rsid w:val="00953209"/>
    <w:rsid w:val="009563DE"/>
    <w:rsid w:val="00957D32"/>
    <w:rsid w:val="00957DFB"/>
    <w:rsid w:val="00960D5F"/>
    <w:rsid w:val="00964560"/>
    <w:rsid w:val="009668DB"/>
    <w:rsid w:val="00966B74"/>
    <w:rsid w:val="009711D8"/>
    <w:rsid w:val="00971DC9"/>
    <w:rsid w:val="00972103"/>
    <w:rsid w:val="00972D94"/>
    <w:rsid w:val="00980395"/>
    <w:rsid w:val="0098039A"/>
    <w:rsid w:val="009828D3"/>
    <w:rsid w:val="009848AD"/>
    <w:rsid w:val="009853DA"/>
    <w:rsid w:val="00986960"/>
    <w:rsid w:val="00987830"/>
    <w:rsid w:val="009900DA"/>
    <w:rsid w:val="00990E56"/>
    <w:rsid w:val="009918F3"/>
    <w:rsid w:val="00992325"/>
    <w:rsid w:val="0099456A"/>
    <w:rsid w:val="00994696"/>
    <w:rsid w:val="00996884"/>
    <w:rsid w:val="00997145"/>
    <w:rsid w:val="00997504"/>
    <w:rsid w:val="009A528C"/>
    <w:rsid w:val="009B064F"/>
    <w:rsid w:val="009B1A9D"/>
    <w:rsid w:val="009B2F31"/>
    <w:rsid w:val="009B4A73"/>
    <w:rsid w:val="009B4FC4"/>
    <w:rsid w:val="009B5F72"/>
    <w:rsid w:val="009B70CB"/>
    <w:rsid w:val="009C01ED"/>
    <w:rsid w:val="009C0545"/>
    <w:rsid w:val="009C454C"/>
    <w:rsid w:val="009C4BD1"/>
    <w:rsid w:val="009C5A24"/>
    <w:rsid w:val="009C6DE6"/>
    <w:rsid w:val="009D0602"/>
    <w:rsid w:val="009D0E73"/>
    <w:rsid w:val="009D1BD7"/>
    <w:rsid w:val="009D24B8"/>
    <w:rsid w:val="009D489C"/>
    <w:rsid w:val="009E08C9"/>
    <w:rsid w:val="009E11E1"/>
    <w:rsid w:val="009E191B"/>
    <w:rsid w:val="009E4209"/>
    <w:rsid w:val="009E559F"/>
    <w:rsid w:val="009E7765"/>
    <w:rsid w:val="009F01A6"/>
    <w:rsid w:val="009F0357"/>
    <w:rsid w:val="009F3AA0"/>
    <w:rsid w:val="009F3D60"/>
    <w:rsid w:val="00A005FC"/>
    <w:rsid w:val="00A00D8D"/>
    <w:rsid w:val="00A0104B"/>
    <w:rsid w:val="00A021FC"/>
    <w:rsid w:val="00A02878"/>
    <w:rsid w:val="00A0509B"/>
    <w:rsid w:val="00A07D8C"/>
    <w:rsid w:val="00A10CD6"/>
    <w:rsid w:val="00A130C4"/>
    <w:rsid w:val="00A1389F"/>
    <w:rsid w:val="00A14E9C"/>
    <w:rsid w:val="00A1583F"/>
    <w:rsid w:val="00A168AC"/>
    <w:rsid w:val="00A205AF"/>
    <w:rsid w:val="00A2601A"/>
    <w:rsid w:val="00A317EC"/>
    <w:rsid w:val="00A32A2D"/>
    <w:rsid w:val="00A32B79"/>
    <w:rsid w:val="00A34103"/>
    <w:rsid w:val="00A344A7"/>
    <w:rsid w:val="00A34E26"/>
    <w:rsid w:val="00A3568C"/>
    <w:rsid w:val="00A407AE"/>
    <w:rsid w:val="00A41F2F"/>
    <w:rsid w:val="00A429C7"/>
    <w:rsid w:val="00A44993"/>
    <w:rsid w:val="00A51558"/>
    <w:rsid w:val="00A53EB3"/>
    <w:rsid w:val="00A5429F"/>
    <w:rsid w:val="00A56619"/>
    <w:rsid w:val="00A60A74"/>
    <w:rsid w:val="00A60E58"/>
    <w:rsid w:val="00A675EB"/>
    <w:rsid w:val="00A7112D"/>
    <w:rsid w:val="00A756CF"/>
    <w:rsid w:val="00A76574"/>
    <w:rsid w:val="00A76672"/>
    <w:rsid w:val="00A76F6D"/>
    <w:rsid w:val="00A85265"/>
    <w:rsid w:val="00A86AA2"/>
    <w:rsid w:val="00A876F0"/>
    <w:rsid w:val="00A87E8E"/>
    <w:rsid w:val="00A922DA"/>
    <w:rsid w:val="00A923AE"/>
    <w:rsid w:val="00A95C09"/>
    <w:rsid w:val="00A9692B"/>
    <w:rsid w:val="00A977C6"/>
    <w:rsid w:val="00AA1E64"/>
    <w:rsid w:val="00AA222A"/>
    <w:rsid w:val="00AA2CE6"/>
    <w:rsid w:val="00AA3277"/>
    <w:rsid w:val="00AA3A7F"/>
    <w:rsid w:val="00AA423B"/>
    <w:rsid w:val="00AA5AB2"/>
    <w:rsid w:val="00AA7BF9"/>
    <w:rsid w:val="00AB1879"/>
    <w:rsid w:val="00AB21DC"/>
    <w:rsid w:val="00AB4942"/>
    <w:rsid w:val="00AB4A88"/>
    <w:rsid w:val="00AB549D"/>
    <w:rsid w:val="00AB6797"/>
    <w:rsid w:val="00AB68A2"/>
    <w:rsid w:val="00AC28C6"/>
    <w:rsid w:val="00AD1113"/>
    <w:rsid w:val="00AD116F"/>
    <w:rsid w:val="00AD1CD3"/>
    <w:rsid w:val="00AD2C8F"/>
    <w:rsid w:val="00AD31C5"/>
    <w:rsid w:val="00AD546D"/>
    <w:rsid w:val="00AD5D49"/>
    <w:rsid w:val="00AD6D93"/>
    <w:rsid w:val="00AE20D7"/>
    <w:rsid w:val="00AE6526"/>
    <w:rsid w:val="00AE6C6A"/>
    <w:rsid w:val="00AF1A0B"/>
    <w:rsid w:val="00AF61FA"/>
    <w:rsid w:val="00AF6ADE"/>
    <w:rsid w:val="00B02F28"/>
    <w:rsid w:val="00B07E1A"/>
    <w:rsid w:val="00B13EE1"/>
    <w:rsid w:val="00B15C23"/>
    <w:rsid w:val="00B17B8E"/>
    <w:rsid w:val="00B22C77"/>
    <w:rsid w:val="00B22F42"/>
    <w:rsid w:val="00B239FD"/>
    <w:rsid w:val="00B24899"/>
    <w:rsid w:val="00B26EE7"/>
    <w:rsid w:val="00B31721"/>
    <w:rsid w:val="00B32AAC"/>
    <w:rsid w:val="00B3495C"/>
    <w:rsid w:val="00B3546E"/>
    <w:rsid w:val="00B35892"/>
    <w:rsid w:val="00B368BA"/>
    <w:rsid w:val="00B37917"/>
    <w:rsid w:val="00B41C95"/>
    <w:rsid w:val="00B441DE"/>
    <w:rsid w:val="00B50E45"/>
    <w:rsid w:val="00B522C7"/>
    <w:rsid w:val="00B55CB1"/>
    <w:rsid w:val="00B56880"/>
    <w:rsid w:val="00B579F2"/>
    <w:rsid w:val="00B60ED5"/>
    <w:rsid w:val="00B61AFD"/>
    <w:rsid w:val="00B642E8"/>
    <w:rsid w:val="00B6466F"/>
    <w:rsid w:val="00B654B5"/>
    <w:rsid w:val="00B65880"/>
    <w:rsid w:val="00B70B0F"/>
    <w:rsid w:val="00B72F07"/>
    <w:rsid w:val="00B7365E"/>
    <w:rsid w:val="00B73BA8"/>
    <w:rsid w:val="00B73CE9"/>
    <w:rsid w:val="00B74D21"/>
    <w:rsid w:val="00B817C0"/>
    <w:rsid w:val="00B83DD3"/>
    <w:rsid w:val="00B90101"/>
    <w:rsid w:val="00B9169A"/>
    <w:rsid w:val="00B91701"/>
    <w:rsid w:val="00B92292"/>
    <w:rsid w:val="00B94548"/>
    <w:rsid w:val="00B95C13"/>
    <w:rsid w:val="00B962E9"/>
    <w:rsid w:val="00B96F54"/>
    <w:rsid w:val="00B97DDE"/>
    <w:rsid w:val="00B97FEE"/>
    <w:rsid w:val="00BA05F2"/>
    <w:rsid w:val="00BA5234"/>
    <w:rsid w:val="00BA5F4C"/>
    <w:rsid w:val="00BA7F14"/>
    <w:rsid w:val="00BB26E9"/>
    <w:rsid w:val="00BB29B6"/>
    <w:rsid w:val="00BB78D6"/>
    <w:rsid w:val="00BC0A50"/>
    <w:rsid w:val="00BC0C83"/>
    <w:rsid w:val="00BC208C"/>
    <w:rsid w:val="00BC3057"/>
    <w:rsid w:val="00BC3B96"/>
    <w:rsid w:val="00BC477E"/>
    <w:rsid w:val="00BC53A6"/>
    <w:rsid w:val="00BC6D7E"/>
    <w:rsid w:val="00BC7111"/>
    <w:rsid w:val="00BD1527"/>
    <w:rsid w:val="00BD2A07"/>
    <w:rsid w:val="00BD363F"/>
    <w:rsid w:val="00BD39E2"/>
    <w:rsid w:val="00BD3E3F"/>
    <w:rsid w:val="00BD42DA"/>
    <w:rsid w:val="00BD5BEA"/>
    <w:rsid w:val="00BE18FE"/>
    <w:rsid w:val="00BE6E21"/>
    <w:rsid w:val="00BF45AD"/>
    <w:rsid w:val="00BF5B2E"/>
    <w:rsid w:val="00BF70C0"/>
    <w:rsid w:val="00BF70C3"/>
    <w:rsid w:val="00C029AB"/>
    <w:rsid w:val="00C04FAB"/>
    <w:rsid w:val="00C05703"/>
    <w:rsid w:val="00C06386"/>
    <w:rsid w:val="00C124FB"/>
    <w:rsid w:val="00C12817"/>
    <w:rsid w:val="00C1356A"/>
    <w:rsid w:val="00C1463A"/>
    <w:rsid w:val="00C14F28"/>
    <w:rsid w:val="00C176F8"/>
    <w:rsid w:val="00C20793"/>
    <w:rsid w:val="00C20A44"/>
    <w:rsid w:val="00C27AC1"/>
    <w:rsid w:val="00C305B5"/>
    <w:rsid w:val="00C31BA6"/>
    <w:rsid w:val="00C33E97"/>
    <w:rsid w:val="00C358CA"/>
    <w:rsid w:val="00C37C04"/>
    <w:rsid w:val="00C40341"/>
    <w:rsid w:val="00C40D06"/>
    <w:rsid w:val="00C41BAD"/>
    <w:rsid w:val="00C42C35"/>
    <w:rsid w:val="00C43FCB"/>
    <w:rsid w:val="00C459F1"/>
    <w:rsid w:val="00C46255"/>
    <w:rsid w:val="00C469EE"/>
    <w:rsid w:val="00C50221"/>
    <w:rsid w:val="00C50624"/>
    <w:rsid w:val="00C5497F"/>
    <w:rsid w:val="00C54F0B"/>
    <w:rsid w:val="00C57B06"/>
    <w:rsid w:val="00C6033B"/>
    <w:rsid w:val="00C60CAE"/>
    <w:rsid w:val="00C666C0"/>
    <w:rsid w:val="00C709A4"/>
    <w:rsid w:val="00C710C0"/>
    <w:rsid w:val="00C73CD4"/>
    <w:rsid w:val="00C74859"/>
    <w:rsid w:val="00C75ACE"/>
    <w:rsid w:val="00C75DCB"/>
    <w:rsid w:val="00C80FA9"/>
    <w:rsid w:val="00C8206E"/>
    <w:rsid w:val="00C83A0E"/>
    <w:rsid w:val="00C8499E"/>
    <w:rsid w:val="00C85BCA"/>
    <w:rsid w:val="00C9452D"/>
    <w:rsid w:val="00C96C66"/>
    <w:rsid w:val="00CA106A"/>
    <w:rsid w:val="00CA7D0E"/>
    <w:rsid w:val="00CB0706"/>
    <w:rsid w:val="00CB098A"/>
    <w:rsid w:val="00CB3ADE"/>
    <w:rsid w:val="00CB43DF"/>
    <w:rsid w:val="00CC02CC"/>
    <w:rsid w:val="00CC1BB4"/>
    <w:rsid w:val="00CC7A85"/>
    <w:rsid w:val="00CC7A87"/>
    <w:rsid w:val="00CC7D8C"/>
    <w:rsid w:val="00CD00AD"/>
    <w:rsid w:val="00CD1C9C"/>
    <w:rsid w:val="00CE29D9"/>
    <w:rsid w:val="00CE3DAF"/>
    <w:rsid w:val="00CE70DB"/>
    <w:rsid w:val="00CE720C"/>
    <w:rsid w:val="00CE7D96"/>
    <w:rsid w:val="00CF48B1"/>
    <w:rsid w:val="00CF5F30"/>
    <w:rsid w:val="00D01D9C"/>
    <w:rsid w:val="00D024FD"/>
    <w:rsid w:val="00D02AA0"/>
    <w:rsid w:val="00D04551"/>
    <w:rsid w:val="00D04EF5"/>
    <w:rsid w:val="00D05E9A"/>
    <w:rsid w:val="00D06011"/>
    <w:rsid w:val="00D07DD3"/>
    <w:rsid w:val="00D11B1C"/>
    <w:rsid w:val="00D12358"/>
    <w:rsid w:val="00D12F5A"/>
    <w:rsid w:val="00D16419"/>
    <w:rsid w:val="00D169A5"/>
    <w:rsid w:val="00D27089"/>
    <w:rsid w:val="00D33476"/>
    <w:rsid w:val="00D336C1"/>
    <w:rsid w:val="00D36406"/>
    <w:rsid w:val="00D3663B"/>
    <w:rsid w:val="00D3702A"/>
    <w:rsid w:val="00D37D78"/>
    <w:rsid w:val="00D40F95"/>
    <w:rsid w:val="00D417EE"/>
    <w:rsid w:val="00D42D7F"/>
    <w:rsid w:val="00D4447A"/>
    <w:rsid w:val="00D54CEF"/>
    <w:rsid w:val="00D573CA"/>
    <w:rsid w:val="00D579F4"/>
    <w:rsid w:val="00D61331"/>
    <w:rsid w:val="00D665CA"/>
    <w:rsid w:val="00D6763A"/>
    <w:rsid w:val="00D67ECC"/>
    <w:rsid w:val="00D72119"/>
    <w:rsid w:val="00D74A1D"/>
    <w:rsid w:val="00D74C44"/>
    <w:rsid w:val="00D75DDA"/>
    <w:rsid w:val="00D8059C"/>
    <w:rsid w:val="00D81684"/>
    <w:rsid w:val="00D83C17"/>
    <w:rsid w:val="00D860DA"/>
    <w:rsid w:val="00D866BA"/>
    <w:rsid w:val="00D8689C"/>
    <w:rsid w:val="00D87714"/>
    <w:rsid w:val="00D91175"/>
    <w:rsid w:val="00D9308E"/>
    <w:rsid w:val="00D93C94"/>
    <w:rsid w:val="00D93CDC"/>
    <w:rsid w:val="00D9539F"/>
    <w:rsid w:val="00D96050"/>
    <w:rsid w:val="00D96296"/>
    <w:rsid w:val="00D977D2"/>
    <w:rsid w:val="00DA0009"/>
    <w:rsid w:val="00DA0EBA"/>
    <w:rsid w:val="00DA1F38"/>
    <w:rsid w:val="00DA735B"/>
    <w:rsid w:val="00DB357D"/>
    <w:rsid w:val="00DB365A"/>
    <w:rsid w:val="00DB3A1B"/>
    <w:rsid w:val="00DB7556"/>
    <w:rsid w:val="00DC085C"/>
    <w:rsid w:val="00DC0C76"/>
    <w:rsid w:val="00DC2C5B"/>
    <w:rsid w:val="00DC300C"/>
    <w:rsid w:val="00DC68D8"/>
    <w:rsid w:val="00DC7E2F"/>
    <w:rsid w:val="00DD03CF"/>
    <w:rsid w:val="00DD0BBF"/>
    <w:rsid w:val="00DD1C9F"/>
    <w:rsid w:val="00DD2C33"/>
    <w:rsid w:val="00DD3DF3"/>
    <w:rsid w:val="00DD3F54"/>
    <w:rsid w:val="00DD3F5E"/>
    <w:rsid w:val="00DD5200"/>
    <w:rsid w:val="00DE38DA"/>
    <w:rsid w:val="00DE5798"/>
    <w:rsid w:val="00DE7243"/>
    <w:rsid w:val="00DE7F07"/>
    <w:rsid w:val="00DF4F54"/>
    <w:rsid w:val="00DF67FE"/>
    <w:rsid w:val="00DF743C"/>
    <w:rsid w:val="00E06F40"/>
    <w:rsid w:val="00E07011"/>
    <w:rsid w:val="00E07235"/>
    <w:rsid w:val="00E072FA"/>
    <w:rsid w:val="00E10261"/>
    <w:rsid w:val="00E116CA"/>
    <w:rsid w:val="00E118DA"/>
    <w:rsid w:val="00E12328"/>
    <w:rsid w:val="00E136F5"/>
    <w:rsid w:val="00E139CA"/>
    <w:rsid w:val="00E14849"/>
    <w:rsid w:val="00E14B84"/>
    <w:rsid w:val="00E14DE5"/>
    <w:rsid w:val="00E1583A"/>
    <w:rsid w:val="00E17012"/>
    <w:rsid w:val="00E2111C"/>
    <w:rsid w:val="00E22358"/>
    <w:rsid w:val="00E23A3E"/>
    <w:rsid w:val="00E23C8A"/>
    <w:rsid w:val="00E23D92"/>
    <w:rsid w:val="00E23F66"/>
    <w:rsid w:val="00E24D74"/>
    <w:rsid w:val="00E3054C"/>
    <w:rsid w:val="00E32943"/>
    <w:rsid w:val="00E339C2"/>
    <w:rsid w:val="00E33F55"/>
    <w:rsid w:val="00E3616A"/>
    <w:rsid w:val="00E403F1"/>
    <w:rsid w:val="00E40978"/>
    <w:rsid w:val="00E41CC4"/>
    <w:rsid w:val="00E42226"/>
    <w:rsid w:val="00E43708"/>
    <w:rsid w:val="00E439D4"/>
    <w:rsid w:val="00E4415A"/>
    <w:rsid w:val="00E444BD"/>
    <w:rsid w:val="00E44DF9"/>
    <w:rsid w:val="00E50A38"/>
    <w:rsid w:val="00E52F3B"/>
    <w:rsid w:val="00E5396F"/>
    <w:rsid w:val="00E552CD"/>
    <w:rsid w:val="00E56D6B"/>
    <w:rsid w:val="00E57985"/>
    <w:rsid w:val="00E67AC1"/>
    <w:rsid w:val="00E7061D"/>
    <w:rsid w:val="00E70E94"/>
    <w:rsid w:val="00E711B1"/>
    <w:rsid w:val="00E71FDC"/>
    <w:rsid w:val="00E76556"/>
    <w:rsid w:val="00E80E7E"/>
    <w:rsid w:val="00E8145C"/>
    <w:rsid w:val="00E8428F"/>
    <w:rsid w:val="00E84352"/>
    <w:rsid w:val="00E8487E"/>
    <w:rsid w:val="00E84DD4"/>
    <w:rsid w:val="00E85129"/>
    <w:rsid w:val="00E86295"/>
    <w:rsid w:val="00E87AFC"/>
    <w:rsid w:val="00E936CE"/>
    <w:rsid w:val="00E937DF"/>
    <w:rsid w:val="00E94B8B"/>
    <w:rsid w:val="00E94F13"/>
    <w:rsid w:val="00E95E5E"/>
    <w:rsid w:val="00E964D3"/>
    <w:rsid w:val="00E972DE"/>
    <w:rsid w:val="00E97C36"/>
    <w:rsid w:val="00EA125F"/>
    <w:rsid w:val="00EA4865"/>
    <w:rsid w:val="00EA65BF"/>
    <w:rsid w:val="00EB116C"/>
    <w:rsid w:val="00EB19F0"/>
    <w:rsid w:val="00EB26BE"/>
    <w:rsid w:val="00EB28CC"/>
    <w:rsid w:val="00EC1C90"/>
    <w:rsid w:val="00EC4AE2"/>
    <w:rsid w:val="00EC6F71"/>
    <w:rsid w:val="00ED056B"/>
    <w:rsid w:val="00ED1D10"/>
    <w:rsid w:val="00EE2FE2"/>
    <w:rsid w:val="00EE309C"/>
    <w:rsid w:val="00EE7196"/>
    <w:rsid w:val="00EF0E7C"/>
    <w:rsid w:val="00EF1069"/>
    <w:rsid w:val="00EF135E"/>
    <w:rsid w:val="00EF5B8C"/>
    <w:rsid w:val="00EF6456"/>
    <w:rsid w:val="00EF70BA"/>
    <w:rsid w:val="00EF7791"/>
    <w:rsid w:val="00EF7B8E"/>
    <w:rsid w:val="00EF7F9F"/>
    <w:rsid w:val="00F0103A"/>
    <w:rsid w:val="00F037FA"/>
    <w:rsid w:val="00F038FB"/>
    <w:rsid w:val="00F04138"/>
    <w:rsid w:val="00F04B21"/>
    <w:rsid w:val="00F1093B"/>
    <w:rsid w:val="00F154C7"/>
    <w:rsid w:val="00F1625C"/>
    <w:rsid w:val="00F16582"/>
    <w:rsid w:val="00F21309"/>
    <w:rsid w:val="00F22A19"/>
    <w:rsid w:val="00F23184"/>
    <w:rsid w:val="00F23A1F"/>
    <w:rsid w:val="00F24E99"/>
    <w:rsid w:val="00F25713"/>
    <w:rsid w:val="00F2734E"/>
    <w:rsid w:val="00F34300"/>
    <w:rsid w:val="00F35AFF"/>
    <w:rsid w:val="00F3608D"/>
    <w:rsid w:val="00F37656"/>
    <w:rsid w:val="00F44754"/>
    <w:rsid w:val="00F44DD6"/>
    <w:rsid w:val="00F46D2D"/>
    <w:rsid w:val="00F51BE0"/>
    <w:rsid w:val="00F57746"/>
    <w:rsid w:val="00F57F4C"/>
    <w:rsid w:val="00F62D04"/>
    <w:rsid w:val="00F71C66"/>
    <w:rsid w:val="00F82C2D"/>
    <w:rsid w:val="00F848E6"/>
    <w:rsid w:val="00F91757"/>
    <w:rsid w:val="00F92924"/>
    <w:rsid w:val="00F944ED"/>
    <w:rsid w:val="00F96139"/>
    <w:rsid w:val="00F966ED"/>
    <w:rsid w:val="00FA2D4D"/>
    <w:rsid w:val="00FA4B75"/>
    <w:rsid w:val="00FA5722"/>
    <w:rsid w:val="00FA62DB"/>
    <w:rsid w:val="00FA6CC4"/>
    <w:rsid w:val="00FA6DB9"/>
    <w:rsid w:val="00FB1458"/>
    <w:rsid w:val="00FB3F4A"/>
    <w:rsid w:val="00FB40FD"/>
    <w:rsid w:val="00FB76A8"/>
    <w:rsid w:val="00FC02F9"/>
    <w:rsid w:val="00FC7BA4"/>
    <w:rsid w:val="00FD14AB"/>
    <w:rsid w:val="00FD5E31"/>
    <w:rsid w:val="00FE1559"/>
    <w:rsid w:val="00FE1D33"/>
    <w:rsid w:val="00FE28AC"/>
    <w:rsid w:val="00FE3233"/>
    <w:rsid w:val="00FE42F2"/>
    <w:rsid w:val="00FE6756"/>
    <w:rsid w:val="00FF04D2"/>
    <w:rsid w:val="00FF20A3"/>
    <w:rsid w:val="00FF306F"/>
    <w:rsid w:val="00FF3B01"/>
    <w:rsid w:val="00FF4A52"/>
    <w:rsid w:val="00FF4BF0"/>
    <w:rsid w:val="00FF4D5F"/>
    <w:rsid w:val="00FF5EED"/>
    <w:rsid w:val="00FF6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A"/>
    <w:pPr>
      <w:spacing w:after="0"/>
      <w:ind w:right="-1"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F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6F4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06F4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43D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43DF"/>
    <w:rPr>
      <w:rFonts w:ascii="Times New Roman" w:hAnsi="Times New Roman"/>
      <w:sz w:val="28"/>
    </w:rPr>
  </w:style>
  <w:style w:type="paragraph" w:customStyle="1" w:styleId="ConsPlusNormal">
    <w:name w:val="ConsPlusNormal"/>
    <w:rsid w:val="004B3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99"/>
    <w:qFormat/>
    <w:rsid w:val="008D0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AD546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04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001&amp;dst=1005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8652&amp;dst=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7</Pages>
  <Words>2157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Tondoeva</dc:creator>
  <cp:lastModifiedBy>UristMK</cp:lastModifiedBy>
  <cp:revision>924</cp:revision>
  <cp:lastPrinted>2025-01-30T10:56:00Z</cp:lastPrinted>
  <dcterms:created xsi:type="dcterms:W3CDTF">2022-07-07T10:07:00Z</dcterms:created>
  <dcterms:modified xsi:type="dcterms:W3CDTF">2025-01-30T11:09:00Z</dcterms:modified>
</cp:coreProperties>
</file>