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F0" w:rsidRPr="006D50ED" w:rsidRDefault="00C932F0" w:rsidP="00C932F0">
      <w:pPr>
        <w:pStyle w:val="Style10"/>
        <w:widowControl/>
        <w:spacing w:before="67" w:line="360" w:lineRule="auto"/>
        <w:ind w:left="4790"/>
        <w:jc w:val="righ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«Утверждаю»</w:t>
      </w:r>
    </w:p>
    <w:p w:rsidR="00C932F0" w:rsidRPr="006D50ED" w:rsidRDefault="00C932F0" w:rsidP="00C932F0">
      <w:pPr>
        <w:pStyle w:val="Style10"/>
        <w:widowControl/>
        <w:spacing w:line="360" w:lineRule="auto"/>
        <w:ind w:left="4786"/>
        <w:jc w:val="right"/>
        <w:rPr>
          <w:rStyle w:val="FontStyle26"/>
          <w:sz w:val="32"/>
          <w:szCs w:val="32"/>
        </w:rPr>
      </w:pPr>
      <w:proofErr w:type="spellStart"/>
      <w:r w:rsidRPr="006D50ED">
        <w:rPr>
          <w:rStyle w:val="FontStyle26"/>
          <w:sz w:val="32"/>
          <w:szCs w:val="32"/>
        </w:rPr>
        <w:t>__________________А.Е.Белекова</w:t>
      </w:r>
      <w:proofErr w:type="spellEnd"/>
    </w:p>
    <w:p w:rsidR="00C932F0" w:rsidRPr="006D50ED" w:rsidRDefault="00C932F0" w:rsidP="00C932F0">
      <w:pPr>
        <w:pStyle w:val="Style10"/>
        <w:widowControl/>
        <w:tabs>
          <w:tab w:val="left" w:leader="underscore" w:pos="6869"/>
          <w:tab w:val="left" w:leader="underscore" w:pos="8861"/>
        </w:tabs>
        <w:spacing w:line="360" w:lineRule="auto"/>
        <w:jc w:val="righ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 «_____»__________________2013г. </w:t>
      </w:r>
    </w:p>
    <w:p w:rsidR="00C932F0" w:rsidRPr="006D50ED" w:rsidRDefault="00C932F0" w:rsidP="00C932F0">
      <w:pPr>
        <w:pStyle w:val="Style6"/>
        <w:widowControl/>
        <w:spacing w:line="360" w:lineRule="auto"/>
        <w:ind w:left="4272"/>
        <w:jc w:val="left"/>
        <w:rPr>
          <w:sz w:val="32"/>
          <w:szCs w:val="32"/>
        </w:rPr>
      </w:pPr>
    </w:p>
    <w:p w:rsidR="00C932F0" w:rsidRPr="006D50ED" w:rsidRDefault="00C932F0" w:rsidP="00C932F0">
      <w:pPr>
        <w:pStyle w:val="Style6"/>
        <w:widowControl/>
        <w:spacing w:line="360" w:lineRule="auto"/>
        <w:ind w:left="4272"/>
        <w:jc w:val="left"/>
        <w:rPr>
          <w:sz w:val="32"/>
          <w:szCs w:val="32"/>
        </w:rPr>
      </w:pPr>
    </w:p>
    <w:p w:rsidR="00C932F0" w:rsidRPr="006D50ED" w:rsidRDefault="00C932F0" w:rsidP="00C932F0">
      <w:pPr>
        <w:pStyle w:val="Style6"/>
        <w:widowControl/>
        <w:spacing w:before="187" w:line="360" w:lineRule="auto"/>
        <w:ind w:left="4272"/>
        <w:jc w:val="center"/>
        <w:rPr>
          <w:rStyle w:val="FontStyle25"/>
          <w:sz w:val="32"/>
          <w:szCs w:val="32"/>
        </w:rPr>
      </w:pPr>
      <w:r w:rsidRPr="006D50ED">
        <w:rPr>
          <w:rStyle w:val="FontStyle25"/>
          <w:sz w:val="32"/>
          <w:szCs w:val="32"/>
        </w:rPr>
        <w:t>ПОЛОЖЕНИЕ об Общественном совете</w:t>
      </w:r>
    </w:p>
    <w:p w:rsidR="00C932F0" w:rsidRPr="006D50ED" w:rsidRDefault="00C932F0" w:rsidP="00C932F0">
      <w:pPr>
        <w:pStyle w:val="Style13"/>
        <w:widowControl/>
        <w:spacing w:before="120" w:line="360" w:lineRule="auto"/>
        <w:ind w:left="1128"/>
        <w:jc w:val="center"/>
        <w:rPr>
          <w:rStyle w:val="FontStyle25"/>
          <w:sz w:val="32"/>
          <w:szCs w:val="32"/>
        </w:rPr>
      </w:pPr>
      <w:r w:rsidRPr="006D50ED">
        <w:rPr>
          <w:rStyle w:val="FontStyle25"/>
          <w:sz w:val="32"/>
          <w:szCs w:val="32"/>
        </w:rPr>
        <w:t xml:space="preserve">по вопросам формирования независимой оценки качества работы </w:t>
      </w:r>
    </w:p>
    <w:p w:rsidR="00C932F0" w:rsidRPr="006D50ED" w:rsidRDefault="00C932F0" w:rsidP="00C932F0">
      <w:pPr>
        <w:pStyle w:val="Style13"/>
        <w:widowControl/>
        <w:spacing w:before="120" w:line="360" w:lineRule="auto"/>
        <w:ind w:left="1128"/>
        <w:jc w:val="center"/>
        <w:rPr>
          <w:rStyle w:val="FontStyle25"/>
          <w:sz w:val="32"/>
          <w:szCs w:val="32"/>
        </w:rPr>
      </w:pPr>
      <w:proofErr w:type="gramStart"/>
      <w:r w:rsidRPr="006D50ED">
        <w:rPr>
          <w:rStyle w:val="FontStyle25"/>
          <w:sz w:val="32"/>
          <w:szCs w:val="32"/>
        </w:rPr>
        <w:t>БУ РА</w:t>
      </w:r>
      <w:proofErr w:type="gramEnd"/>
      <w:r w:rsidRPr="006D50ED">
        <w:rPr>
          <w:rStyle w:val="FontStyle25"/>
          <w:sz w:val="32"/>
          <w:szCs w:val="32"/>
        </w:rPr>
        <w:t xml:space="preserve"> «Республиканская детская библиотека» </w:t>
      </w:r>
    </w:p>
    <w:p w:rsidR="00C932F0" w:rsidRPr="006D50ED" w:rsidRDefault="00C932F0" w:rsidP="00C932F0">
      <w:pPr>
        <w:pStyle w:val="Style13"/>
        <w:widowControl/>
        <w:spacing w:before="120" w:line="360" w:lineRule="auto"/>
        <w:ind w:left="1128"/>
        <w:jc w:val="center"/>
        <w:rPr>
          <w:rStyle w:val="FontStyle25"/>
          <w:sz w:val="32"/>
          <w:szCs w:val="32"/>
        </w:rPr>
      </w:pPr>
      <w:r w:rsidRPr="006D50ED">
        <w:rPr>
          <w:rStyle w:val="FontStyle25"/>
          <w:sz w:val="32"/>
          <w:szCs w:val="32"/>
        </w:rPr>
        <w:t>на 2013- 2015 годы</w:t>
      </w:r>
    </w:p>
    <w:p w:rsidR="00C932F0" w:rsidRPr="006D50ED" w:rsidRDefault="00C932F0" w:rsidP="00C932F0">
      <w:pPr>
        <w:pStyle w:val="Style10"/>
        <w:widowControl/>
        <w:spacing w:line="360" w:lineRule="auto"/>
        <w:jc w:val="center"/>
        <w:rPr>
          <w:sz w:val="32"/>
          <w:szCs w:val="32"/>
        </w:rPr>
      </w:pPr>
    </w:p>
    <w:p w:rsidR="00C932F0" w:rsidRPr="006D50ED" w:rsidRDefault="00C932F0" w:rsidP="00C932F0">
      <w:pPr>
        <w:pStyle w:val="Style10"/>
        <w:widowControl/>
        <w:spacing w:before="82" w:line="360" w:lineRule="auto"/>
        <w:jc w:val="center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1. Общие положения</w:t>
      </w:r>
    </w:p>
    <w:p w:rsidR="00C932F0" w:rsidRPr="006D50ED" w:rsidRDefault="00C932F0" w:rsidP="00C932F0">
      <w:pPr>
        <w:pStyle w:val="Style4"/>
        <w:widowControl/>
        <w:numPr>
          <w:ilvl w:val="0"/>
          <w:numId w:val="1"/>
        </w:numPr>
        <w:tabs>
          <w:tab w:val="left" w:pos="1099"/>
        </w:tabs>
        <w:spacing w:before="326" w:line="360" w:lineRule="auto"/>
        <w:ind w:firstLine="59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Общественный совет по вопросам </w:t>
      </w:r>
      <w:proofErr w:type="gramStart"/>
      <w:r w:rsidRPr="006D50ED">
        <w:rPr>
          <w:rStyle w:val="FontStyle26"/>
          <w:sz w:val="32"/>
          <w:szCs w:val="32"/>
        </w:rPr>
        <w:t xml:space="preserve">формирования независимой оценки качества работы </w:t>
      </w:r>
      <w:r w:rsidR="0047442E" w:rsidRPr="006D50ED">
        <w:rPr>
          <w:rStyle w:val="FontStyle26"/>
          <w:sz w:val="32"/>
          <w:szCs w:val="32"/>
        </w:rPr>
        <w:t>Бюджетного учреждения Республики</w:t>
      </w:r>
      <w:proofErr w:type="gramEnd"/>
      <w:r w:rsidR="0047442E" w:rsidRPr="006D50ED">
        <w:rPr>
          <w:rStyle w:val="FontStyle26"/>
          <w:sz w:val="32"/>
          <w:szCs w:val="32"/>
        </w:rPr>
        <w:t xml:space="preserve"> Алтай «Республиканская детская библиотека» </w:t>
      </w:r>
      <w:r w:rsidRPr="006D50ED">
        <w:rPr>
          <w:rStyle w:val="FontStyle26"/>
          <w:sz w:val="32"/>
          <w:szCs w:val="32"/>
        </w:rPr>
        <w:t xml:space="preserve">на 2013- 2015 годы (далее - Общественный совет) является постоянно действующим коллегиальным совещательным органом при </w:t>
      </w:r>
      <w:r w:rsidR="0047442E" w:rsidRPr="006D50ED">
        <w:rPr>
          <w:rStyle w:val="FontStyle26"/>
          <w:sz w:val="32"/>
          <w:szCs w:val="32"/>
        </w:rPr>
        <w:t>Республиканской детской библиотеке (далее – РДБ).</w:t>
      </w:r>
    </w:p>
    <w:p w:rsidR="00C932F0" w:rsidRPr="006D50ED" w:rsidRDefault="00C932F0" w:rsidP="00C932F0">
      <w:pPr>
        <w:pStyle w:val="Style4"/>
        <w:widowControl/>
        <w:numPr>
          <w:ilvl w:val="0"/>
          <w:numId w:val="1"/>
        </w:numPr>
        <w:tabs>
          <w:tab w:val="left" w:pos="1099"/>
        </w:tabs>
        <w:spacing w:line="360" w:lineRule="auto"/>
        <w:ind w:firstLine="59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Состав Общественного совета утверждается приказом </w:t>
      </w:r>
      <w:r w:rsidR="0047442E" w:rsidRPr="006D50ED">
        <w:rPr>
          <w:rStyle w:val="FontStyle26"/>
          <w:sz w:val="32"/>
          <w:szCs w:val="32"/>
        </w:rPr>
        <w:t xml:space="preserve">директора </w:t>
      </w:r>
      <w:r w:rsidRPr="006D50ED">
        <w:rPr>
          <w:rStyle w:val="FontStyle26"/>
          <w:sz w:val="32"/>
          <w:szCs w:val="32"/>
        </w:rPr>
        <w:t>на основа</w:t>
      </w:r>
      <w:r w:rsidR="0047442E" w:rsidRPr="006D50ED">
        <w:rPr>
          <w:rStyle w:val="FontStyle26"/>
          <w:sz w:val="32"/>
          <w:szCs w:val="32"/>
        </w:rPr>
        <w:t>нии предложений руководителей детским чтением,  членов коллектива РДБ, а также   читателей и их родителей.</w:t>
      </w:r>
    </w:p>
    <w:p w:rsidR="00C932F0" w:rsidRPr="006D50ED" w:rsidRDefault="00C932F0" w:rsidP="00C932F0">
      <w:pPr>
        <w:pStyle w:val="Style4"/>
        <w:widowControl/>
        <w:numPr>
          <w:ilvl w:val="0"/>
          <w:numId w:val="1"/>
        </w:numPr>
        <w:tabs>
          <w:tab w:val="left" w:pos="1099"/>
        </w:tabs>
        <w:spacing w:line="360" w:lineRule="auto"/>
        <w:ind w:firstLine="59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Деятельность членов Общественного совета строится на добровольной основе, принципах открытости и партнерства и строго в соответствии с федеральным законодательством и законодательством Республики Алтай.</w:t>
      </w:r>
    </w:p>
    <w:p w:rsidR="00C932F0" w:rsidRPr="006D50ED" w:rsidRDefault="00C932F0" w:rsidP="00C932F0">
      <w:pPr>
        <w:pStyle w:val="Style4"/>
        <w:widowControl/>
        <w:numPr>
          <w:ilvl w:val="0"/>
          <w:numId w:val="1"/>
        </w:numPr>
        <w:tabs>
          <w:tab w:val="left" w:pos="1099"/>
        </w:tabs>
        <w:spacing w:line="360" w:lineRule="auto"/>
        <w:ind w:firstLine="59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Решения, принимаемые Общественным советом в соответствии с его компетенцией, носят рекомендательный характер.</w:t>
      </w:r>
    </w:p>
    <w:p w:rsidR="00C932F0" w:rsidRPr="006D50ED" w:rsidRDefault="00C932F0" w:rsidP="00C932F0">
      <w:pPr>
        <w:pStyle w:val="Style4"/>
        <w:widowControl/>
        <w:tabs>
          <w:tab w:val="left" w:pos="1339"/>
        </w:tabs>
        <w:spacing w:line="360" w:lineRule="auto"/>
        <w:ind w:firstLine="59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1.5.</w:t>
      </w:r>
      <w:r w:rsidRPr="006D50ED">
        <w:rPr>
          <w:rStyle w:val="FontStyle26"/>
          <w:sz w:val="32"/>
          <w:szCs w:val="32"/>
        </w:rPr>
        <w:tab/>
        <w:t>Общественный совет в своей деятельности руководствуется</w:t>
      </w:r>
      <w:r w:rsidRPr="006D50ED">
        <w:rPr>
          <w:rStyle w:val="FontStyle26"/>
          <w:sz w:val="32"/>
          <w:szCs w:val="32"/>
        </w:rPr>
        <w:br/>
        <w:t>Конституцией Российской Федерации, федеральными законами, указами и</w:t>
      </w:r>
      <w:r w:rsidRPr="006D50ED">
        <w:rPr>
          <w:rStyle w:val="FontStyle26"/>
          <w:sz w:val="32"/>
          <w:szCs w:val="32"/>
        </w:rPr>
        <w:br/>
        <w:t>распоряжениями Президента Российской Федерации, постановлениями и</w:t>
      </w:r>
      <w:r w:rsidRPr="006D50ED">
        <w:rPr>
          <w:rStyle w:val="FontStyle26"/>
          <w:sz w:val="32"/>
          <w:szCs w:val="32"/>
        </w:rPr>
        <w:br/>
        <w:t>распоряжениями Правительства Российской Федерации, законами Республики</w:t>
      </w:r>
      <w:r w:rsidRPr="006D50ED">
        <w:rPr>
          <w:rStyle w:val="FontStyle26"/>
          <w:sz w:val="32"/>
          <w:szCs w:val="32"/>
        </w:rPr>
        <w:br/>
        <w:t>Алтай, постановлениями и распоряжениями Главы Республики Алтай и</w:t>
      </w:r>
      <w:r w:rsidRPr="006D50ED">
        <w:rPr>
          <w:rStyle w:val="FontStyle26"/>
          <w:sz w:val="32"/>
          <w:szCs w:val="32"/>
        </w:rPr>
        <w:br/>
        <w:t>Правительства Республики Алтай, а также настоящим Положением.</w:t>
      </w:r>
    </w:p>
    <w:p w:rsidR="00C932F0" w:rsidRPr="006D50ED" w:rsidRDefault="00C932F0" w:rsidP="00C932F0">
      <w:pPr>
        <w:pStyle w:val="Style10"/>
        <w:widowControl/>
        <w:spacing w:line="360" w:lineRule="auto"/>
        <w:ind w:left="2875"/>
        <w:jc w:val="left"/>
        <w:rPr>
          <w:sz w:val="32"/>
          <w:szCs w:val="32"/>
        </w:rPr>
      </w:pPr>
    </w:p>
    <w:p w:rsidR="00C932F0" w:rsidRPr="006D50ED" w:rsidRDefault="00C932F0" w:rsidP="00DA516A">
      <w:pPr>
        <w:pStyle w:val="Style10"/>
        <w:widowControl/>
        <w:spacing w:before="144" w:line="360" w:lineRule="auto"/>
        <w:ind w:left="2875"/>
        <w:jc w:val="left"/>
        <w:rPr>
          <w:sz w:val="32"/>
          <w:szCs w:val="32"/>
        </w:rPr>
      </w:pPr>
      <w:r w:rsidRPr="006D50ED">
        <w:rPr>
          <w:rStyle w:val="FontStyle26"/>
          <w:sz w:val="32"/>
          <w:szCs w:val="32"/>
        </w:rPr>
        <w:t>2. Цель и задачи Общественного совета</w:t>
      </w:r>
    </w:p>
    <w:p w:rsidR="00C932F0" w:rsidRPr="006D50ED" w:rsidRDefault="00C932F0" w:rsidP="00C932F0">
      <w:pPr>
        <w:pStyle w:val="Style4"/>
        <w:widowControl/>
        <w:tabs>
          <w:tab w:val="left" w:pos="1224"/>
        </w:tabs>
        <w:spacing w:before="202" w:line="360" w:lineRule="auto"/>
        <w:ind w:firstLine="56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2.1.</w:t>
      </w:r>
      <w:r w:rsidRPr="006D50ED">
        <w:rPr>
          <w:rStyle w:val="FontStyle26"/>
          <w:sz w:val="32"/>
          <w:szCs w:val="32"/>
        </w:rPr>
        <w:tab/>
        <w:t>Целью деятельности Общественного совета является проведение</w:t>
      </w:r>
      <w:r w:rsidRPr="006D50ED">
        <w:rPr>
          <w:rStyle w:val="FontStyle26"/>
          <w:sz w:val="32"/>
          <w:szCs w:val="32"/>
        </w:rPr>
        <w:br/>
        <w:t>независимой оценки каче</w:t>
      </w:r>
      <w:r w:rsidR="00DA516A" w:rsidRPr="006D50ED">
        <w:rPr>
          <w:rStyle w:val="FontStyle26"/>
          <w:sz w:val="32"/>
          <w:szCs w:val="32"/>
        </w:rPr>
        <w:t>ства работы учреждения (РДБ).</w:t>
      </w:r>
    </w:p>
    <w:p w:rsidR="00C932F0" w:rsidRPr="006D50ED" w:rsidRDefault="00C932F0" w:rsidP="00C932F0">
      <w:pPr>
        <w:pStyle w:val="Style4"/>
        <w:widowControl/>
        <w:tabs>
          <w:tab w:val="left" w:pos="1066"/>
        </w:tabs>
        <w:spacing w:line="360" w:lineRule="auto"/>
        <w:ind w:left="571" w:firstLine="0"/>
        <w:jc w:val="lef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2.2.</w:t>
      </w:r>
      <w:r w:rsidRPr="006D50ED">
        <w:rPr>
          <w:rStyle w:val="FontStyle26"/>
          <w:sz w:val="32"/>
          <w:szCs w:val="32"/>
        </w:rPr>
        <w:tab/>
        <w:t>Основными задачами деятельности Общественного совета являются:</w:t>
      </w:r>
    </w:p>
    <w:p w:rsidR="00C932F0" w:rsidRPr="006D50ED" w:rsidRDefault="00C932F0" w:rsidP="00C932F0">
      <w:pPr>
        <w:pStyle w:val="Style4"/>
        <w:widowControl/>
        <w:numPr>
          <w:ilvl w:val="0"/>
          <w:numId w:val="2"/>
        </w:numPr>
        <w:tabs>
          <w:tab w:val="left" w:pos="1344"/>
        </w:tabs>
        <w:spacing w:line="360" w:lineRule="auto"/>
        <w:ind w:firstLine="571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Организация и реализация мероприятий по оценке кач</w:t>
      </w:r>
      <w:r w:rsidR="00DA516A" w:rsidRPr="006D50ED">
        <w:rPr>
          <w:rStyle w:val="FontStyle26"/>
          <w:sz w:val="32"/>
          <w:szCs w:val="32"/>
        </w:rPr>
        <w:t>ества работы учреждения</w:t>
      </w:r>
      <w:r w:rsidRPr="006D50ED">
        <w:rPr>
          <w:rStyle w:val="FontStyle26"/>
          <w:sz w:val="32"/>
          <w:szCs w:val="32"/>
        </w:rPr>
        <w:t xml:space="preserve">, с </w:t>
      </w:r>
      <w:r w:rsidR="00DA516A" w:rsidRPr="006D50ED">
        <w:rPr>
          <w:rStyle w:val="FontStyle26"/>
          <w:sz w:val="32"/>
          <w:szCs w:val="32"/>
        </w:rPr>
        <w:t>целью повышения эффективности ее</w:t>
      </w:r>
      <w:r w:rsidRPr="006D50ED">
        <w:rPr>
          <w:rStyle w:val="FontStyle26"/>
          <w:sz w:val="32"/>
          <w:szCs w:val="32"/>
        </w:rPr>
        <w:t xml:space="preserve"> деятельности.</w:t>
      </w:r>
    </w:p>
    <w:p w:rsidR="00C932F0" w:rsidRPr="006D50ED" w:rsidRDefault="00C932F0" w:rsidP="00C932F0">
      <w:pPr>
        <w:pStyle w:val="Style4"/>
        <w:widowControl/>
        <w:numPr>
          <w:ilvl w:val="0"/>
          <w:numId w:val="2"/>
        </w:numPr>
        <w:tabs>
          <w:tab w:val="left" w:pos="1344"/>
        </w:tabs>
        <w:spacing w:line="360" w:lineRule="auto"/>
        <w:ind w:firstLine="571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lastRenderedPageBreak/>
        <w:t>Подготовка рекомендаций по улучшению качества работы</w:t>
      </w:r>
      <w:r w:rsidR="00CC3D02" w:rsidRPr="006D50ED">
        <w:rPr>
          <w:rStyle w:val="FontStyle26"/>
          <w:sz w:val="32"/>
          <w:szCs w:val="32"/>
        </w:rPr>
        <w:t xml:space="preserve"> РДБ</w:t>
      </w:r>
      <w:r w:rsidRPr="006D50ED">
        <w:rPr>
          <w:rStyle w:val="FontStyle26"/>
          <w:sz w:val="32"/>
          <w:szCs w:val="32"/>
        </w:rPr>
        <w:t>.</w:t>
      </w:r>
    </w:p>
    <w:p w:rsidR="00CC3D02" w:rsidRPr="006D50ED" w:rsidRDefault="00CC3D02" w:rsidP="00C932F0">
      <w:pPr>
        <w:pStyle w:val="Style10"/>
        <w:widowControl/>
        <w:spacing w:before="67" w:line="360" w:lineRule="auto"/>
        <w:ind w:left="2294"/>
        <w:jc w:val="lef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 </w:t>
      </w:r>
    </w:p>
    <w:p w:rsidR="00C932F0" w:rsidRPr="006D50ED" w:rsidRDefault="00C932F0" w:rsidP="00C932F0">
      <w:pPr>
        <w:pStyle w:val="Style10"/>
        <w:widowControl/>
        <w:spacing w:before="67" w:line="360" w:lineRule="auto"/>
        <w:ind w:left="2294"/>
        <w:jc w:val="lef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3. Функции и полномочия Общественного совета</w:t>
      </w:r>
    </w:p>
    <w:p w:rsidR="00C932F0" w:rsidRPr="006D50ED" w:rsidRDefault="00C932F0" w:rsidP="00C932F0">
      <w:pPr>
        <w:pStyle w:val="Style4"/>
        <w:widowControl/>
        <w:spacing w:line="360" w:lineRule="auto"/>
        <w:ind w:firstLine="566"/>
        <w:rPr>
          <w:sz w:val="32"/>
          <w:szCs w:val="32"/>
        </w:rPr>
      </w:pPr>
    </w:p>
    <w:p w:rsidR="00C932F0" w:rsidRPr="006D50ED" w:rsidRDefault="00C932F0" w:rsidP="00C932F0">
      <w:pPr>
        <w:pStyle w:val="Style4"/>
        <w:widowControl/>
        <w:tabs>
          <w:tab w:val="left" w:pos="1195"/>
        </w:tabs>
        <w:spacing w:before="77" w:line="360" w:lineRule="auto"/>
        <w:ind w:firstLine="56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3.1.</w:t>
      </w:r>
      <w:r w:rsidRPr="006D50ED">
        <w:rPr>
          <w:rStyle w:val="FontStyle26"/>
          <w:sz w:val="32"/>
          <w:szCs w:val="32"/>
        </w:rPr>
        <w:tab/>
        <w:t>Общественный совет при организации оценки кач</w:t>
      </w:r>
      <w:r w:rsidR="00CC3D02" w:rsidRPr="006D50ED">
        <w:rPr>
          <w:rStyle w:val="FontStyle26"/>
          <w:sz w:val="32"/>
          <w:szCs w:val="32"/>
        </w:rPr>
        <w:t>ества работы</w:t>
      </w:r>
      <w:r w:rsidR="00CC3D02" w:rsidRPr="006D50ED">
        <w:rPr>
          <w:rStyle w:val="FontStyle26"/>
          <w:sz w:val="32"/>
          <w:szCs w:val="32"/>
        </w:rPr>
        <w:br/>
        <w:t>учреждения</w:t>
      </w:r>
      <w:r w:rsidRPr="006D50ED">
        <w:rPr>
          <w:rStyle w:val="FontStyle26"/>
          <w:sz w:val="32"/>
          <w:szCs w:val="32"/>
        </w:rPr>
        <w:t>:</w:t>
      </w:r>
    </w:p>
    <w:p w:rsidR="00C932F0" w:rsidRPr="006D50ED" w:rsidRDefault="00C932F0" w:rsidP="00C932F0">
      <w:pPr>
        <w:pStyle w:val="Style4"/>
        <w:widowControl/>
        <w:numPr>
          <w:ilvl w:val="0"/>
          <w:numId w:val="3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Устанавливает периодичность и способы выявления общественного мнения о качестве работы </w:t>
      </w:r>
      <w:r w:rsidR="00CC3D02" w:rsidRPr="006D50ED">
        <w:rPr>
          <w:rStyle w:val="FontStyle26"/>
          <w:sz w:val="32"/>
          <w:szCs w:val="32"/>
        </w:rPr>
        <w:t>оцениваемого учреждения.</w:t>
      </w:r>
    </w:p>
    <w:p w:rsidR="00C932F0" w:rsidRPr="006D50ED" w:rsidRDefault="00C932F0" w:rsidP="00C932F0">
      <w:pPr>
        <w:pStyle w:val="Style4"/>
        <w:widowControl/>
        <w:numPr>
          <w:ilvl w:val="0"/>
          <w:numId w:val="3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Организует работу по выявлению общественного мнения о качестве работы</w:t>
      </w:r>
      <w:r w:rsidR="00CC3D02" w:rsidRPr="006D50ED">
        <w:rPr>
          <w:rStyle w:val="FontStyle26"/>
          <w:sz w:val="32"/>
          <w:szCs w:val="32"/>
        </w:rPr>
        <w:t xml:space="preserve"> РДБ</w:t>
      </w:r>
      <w:r w:rsidRPr="006D50ED">
        <w:rPr>
          <w:rStyle w:val="FontStyle26"/>
          <w:sz w:val="32"/>
          <w:szCs w:val="32"/>
        </w:rPr>
        <w:t>, в том числе с помощью анкетирова</w:t>
      </w:r>
      <w:r w:rsidR="00CC3D02" w:rsidRPr="006D50ED">
        <w:rPr>
          <w:rStyle w:val="FontStyle26"/>
          <w:sz w:val="32"/>
          <w:szCs w:val="32"/>
        </w:rPr>
        <w:t>ния клиентов учреждения</w:t>
      </w:r>
      <w:r w:rsidRPr="006D50ED">
        <w:rPr>
          <w:rStyle w:val="FontStyle26"/>
          <w:sz w:val="32"/>
          <w:szCs w:val="32"/>
        </w:rPr>
        <w:t xml:space="preserve"> и изучение рейтинга Учреждения на сайте</w:t>
      </w:r>
      <w:hyperlink r:id="rId5" w:history="1">
        <w:r w:rsidRPr="006D50ED">
          <w:rPr>
            <w:rStyle w:val="FontStyle26"/>
            <w:sz w:val="32"/>
            <w:szCs w:val="32"/>
            <w:u w:val="single"/>
          </w:rPr>
          <w:t xml:space="preserve"> </w:t>
        </w:r>
        <w:r w:rsidRPr="006D50ED">
          <w:rPr>
            <w:rStyle w:val="FontStyle26"/>
            <w:sz w:val="32"/>
            <w:szCs w:val="32"/>
            <w:u w:val="single"/>
            <w:lang w:val="en-US"/>
          </w:rPr>
          <w:t>www</w:t>
        </w:r>
        <w:r w:rsidRPr="006D50ED">
          <w:rPr>
            <w:rStyle w:val="FontStyle26"/>
            <w:sz w:val="32"/>
            <w:szCs w:val="32"/>
            <w:u w:val="single"/>
          </w:rPr>
          <w:t>.</w:t>
        </w:r>
        <w:r w:rsidRPr="006D50ED">
          <w:rPr>
            <w:rStyle w:val="FontStyle26"/>
            <w:sz w:val="32"/>
            <w:szCs w:val="32"/>
            <w:u w:val="single"/>
            <w:lang w:val="en-US"/>
          </w:rPr>
          <w:t>bus</w:t>
        </w:r>
        <w:r w:rsidRPr="006D50ED">
          <w:rPr>
            <w:rStyle w:val="FontStyle26"/>
            <w:sz w:val="32"/>
            <w:szCs w:val="32"/>
            <w:u w:val="single"/>
          </w:rPr>
          <w:t>.</w:t>
        </w:r>
        <w:proofErr w:type="spellStart"/>
        <w:r w:rsidRPr="006D50ED">
          <w:rPr>
            <w:rStyle w:val="FontStyle26"/>
            <w:sz w:val="32"/>
            <w:szCs w:val="32"/>
            <w:u w:val="single"/>
            <w:lang w:val="en-US"/>
          </w:rPr>
          <w:t>gov</w:t>
        </w:r>
        <w:proofErr w:type="spellEnd"/>
        <w:r w:rsidRPr="006D50ED">
          <w:rPr>
            <w:rStyle w:val="FontStyle26"/>
            <w:sz w:val="32"/>
            <w:szCs w:val="32"/>
            <w:u w:val="single"/>
          </w:rPr>
          <w:t>.</w:t>
        </w:r>
        <w:proofErr w:type="spellStart"/>
        <w:r w:rsidRPr="006D50ED">
          <w:rPr>
            <w:rStyle w:val="FontStyle26"/>
            <w:sz w:val="32"/>
            <w:szCs w:val="32"/>
            <w:u w:val="single"/>
            <w:lang w:val="en-US"/>
          </w:rPr>
          <w:t>ru</w:t>
        </w:r>
        <w:proofErr w:type="spellEnd"/>
        <w:r w:rsidRPr="006D50ED">
          <w:rPr>
            <w:rStyle w:val="FontStyle26"/>
            <w:sz w:val="32"/>
            <w:szCs w:val="32"/>
            <w:u w:val="single"/>
          </w:rPr>
          <w:t>.</w:t>
        </w:r>
      </w:hyperlink>
    </w:p>
    <w:p w:rsidR="00C932F0" w:rsidRPr="006D50ED" w:rsidRDefault="00C932F0" w:rsidP="00C932F0">
      <w:pPr>
        <w:pStyle w:val="Style4"/>
        <w:widowControl/>
        <w:numPr>
          <w:ilvl w:val="0"/>
          <w:numId w:val="3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Определяет критерии эффективности и качества работы </w:t>
      </w:r>
      <w:r w:rsidR="00CC3D02" w:rsidRPr="006D50ED">
        <w:rPr>
          <w:rStyle w:val="FontStyle26"/>
          <w:sz w:val="32"/>
          <w:szCs w:val="32"/>
        </w:rPr>
        <w:t>учреждения</w:t>
      </w:r>
      <w:r w:rsidRPr="006D50ED">
        <w:rPr>
          <w:rStyle w:val="FontStyle26"/>
          <w:sz w:val="32"/>
          <w:szCs w:val="32"/>
        </w:rPr>
        <w:t>, характеризующие:</w:t>
      </w:r>
    </w:p>
    <w:p w:rsidR="00C932F0" w:rsidRPr="006D50ED" w:rsidRDefault="00C932F0" w:rsidP="00C932F0">
      <w:pPr>
        <w:pStyle w:val="Style17"/>
        <w:widowControl/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открытость, доступность, актуальность, достоверность информации о</w:t>
      </w:r>
      <w:r w:rsidR="00CC3D02" w:rsidRPr="006D50ED">
        <w:rPr>
          <w:rStyle w:val="FontStyle26"/>
          <w:sz w:val="32"/>
          <w:szCs w:val="32"/>
        </w:rPr>
        <w:t>б учреждении</w:t>
      </w:r>
      <w:r w:rsidRPr="006D50ED">
        <w:rPr>
          <w:rStyle w:val="FontStyle26"/>
          <w:sz w:val="32"/>
          <w:szCs w:val="32"/>
        </w:rPr>
        <w:t xml:space="preserve"> и порядке предоставле</w:t>
      </w:r>
      <w:r w:rsidR="00CC3D02" w:rsidRPr="006D50ED">
        <w:rPr>
          <w:rStyle w:val="FontStyle26"/>
          <w:sz w:val="32"/>
          <w:szCs w:val="32"/>
        </w:rPr>
        <w:t>ния услуг</w:t>
      </w:r>
      <w:r w:rsidRPr="006D50ED">
        <w:rPr>
          <w:rStyle w:val="FontStyle26"/>
          <w:sz w:val="32"/>
          <w:szCs w:val="32"/>
        </w:rPr>
        <w:t>, в том числе в электронной форме;</w:t>
      </w:r>
    </w:p>
    <w:p w:rsidR="00C932F0" w:rsidRPr="006D50ED" w:rsidRDefault="00C932F0" w:rsidP="00C932F0">
      <w:pPr>
        <w:pStyle w:val="Style17"/>
        <w:widowControl/>
        <w:spacing w:line="360" w:lineRule="auto"/>
        <w:ind w:firstLine="571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комфортность условий, в которых находится гражданин, при оказании ему услуг в </w:t>
      </w:r>
      <w:r w:rsidR="00CC3D02" w:rsidRPr="006D50ED">
        <w:rPr>
          <w:rStyle w:val="FontStyle26"/>
          <w:sz w:val="32"/>
          <w:szCs w:val="32"/>
        </w:rPr>
        <w:t>данном учреждении</w:t>
      </w:r>
      <w:r w:rsidRPr="006D50ED">
        <w:rPr>
          <w:rStyle w:val="FontStyle26"/>
          <w:sz w:val="32"/>
          <w:szCs w:val="32"/>
        </w:rPr>
        <w:t>;</w:t>
      </w:r>
    </w:p>
    <w:p w:rsidR="00C932F0" w:rsidRPr="006D50ED" w:rsidRDefault="00C932F0" w:rsidP="00C932F0">
      <w:pPr>
        <w:pStyle w:val="Style17"/>
        <w:widowControl/>
        <w:spacing w:line="360" w:lineRule="auto"/>
        <w:ind w:firstLine="56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доступность получ</w:t>
      </w:r>
      <w:r w:rsidR="00CC3D02" w:rsidRPr="006D50ED">
        <w:rPr>
          <w:rStyle w:val="FontStyle26"/>
          <w:sz w:val="32"/>
          <w:szCs w:val="32"/>
        </w:rPr>
        <w:t>ения услуг</w:t>
      </w:r>
      <w:r w:rsidRPr="006D50ED">
        <w:rPr>
          <w:rStyle w:val="FontStyle26"/>
          <w:sz w:val="32"/>
          <w:szCs w:val="32"/>
        </w:rPr>
        <w:t>, в том числе для граждан с ограниченными возможностями здоровья;</w:t>
      </w:r>
    </w:p>
    <w:p w:rsidR="00C932F0" w:rsidRPr="006D50ED" w:rsidRDefault="00C932F0" w:rsidP="00C932F0">
      <w:pPr>
        <w:pStyle w:val="Style17"/>
        <w:widowControl/>
        <w:spacing w:line="360" w:lineRule="auto"/>
        <w:ind w:left="571" w:firstLine="0"/>
        <w:jc w:val="lef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время ожидания в очереди при получ</w:t>
      </w:r>
      <w:r w:rsidR="00CC3D02" w:rsidRPr="006D50ED">
        <w:rPr>
          <w:rStyle w:val="FontStyle26"/>
          <w:sz w:val="32"/>
          <w:szCs w:val="32"/>
        </w:rPr>
        <w:t>ении услуг</w:t>
      </w:r>
      <w:r w:rsidRPr="006D50ED">
        <w:rPr>
          <w:rStyle w:val="FontStyle26"/>
          <w:sz w:val="32"/>
          <w:szCs w:val="32"/>
        </w:rPr>
        <w:t>;</w:t>
      </w:r>
    </w:p>
    <w:p w:rsidR="00C932F0" w:rsidRPr="006D50ED" w:rsidRDefault="00C932F0" w:rsidP="00C932F0">
      <w:pPr>
        <w:pStyle w:val="Style17"/>
        <w:widowControl/>
        <w:spacing w:line="360" w:lineRule="auto"/>
        <w:ind w:firstLine="56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культуру обслуживания и персонала (доброжелательность, вежливость и компетентност</w:t>
      </w:r>
      <w:r w:rsidR="00CC3D02" w:rsidRPr="006D50ED">
        <w:rPr>
          <w:rStyle w:val="FontStyle26"/>
          <w:sz w:val="32"/>
          <w:szCs w:val="32"/>
        </w:rPr>
        <w:t>ь работников учреждения</w:t>
      </w:r>
      <w:r w:rsidRPr="006D50ED">
        <w:rPr>
          <w:rStyle w:val="FontStyle26"/>
          <w:sz w:val="32"/>
          <w:szCs w:val="32"/>
        </w:rPr>
        <w:t>;</w:t>
      </w:r>
    </w:p>
    <w:p w:rsidR="00C932F0" w:rsidRPr="006D50ED" w:rsidRDefault="00C932F0" w:rsidP="00C932F0">
      <w:pPr>
        <w:pStyle w:val="Style17"/>
        <w:widowControl/>
        <w:spacing w:line="360" w:lineRule="auto"/>
        <w:ind w:firstLine="56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долю получателей услуг, удовлетворенных качеством обс</w:t>
      </w:r>
      <w:r w:rsidR="00D44ADA" w:rsidRPr="006D50ED">
        <w:rPr>
          <w:rStyle w:val="FontStyle26"/>
          <w:sz w:val="32"/>
          <w:szCs w:val="32"/>
        </w:rPr>
        <w:t>луживания</w:t>
      </w:r>
      <w:r w:rsidRPr="006D50ED">
        <w:rPr>
          <w:rStyle w:val="FontStyle26"/>
          <w:sz w:val="32"/>
          <w:szCs w:val="32"/>
        </w:rPr>
        <w:t>.</w:t>
      </w:r>
    </w:p>
    <w:p w:rsidR="00C932F0" w:rsidRPr="006D50ED" w:rsidRDefault="00C932F0" w:rsidP="00C932F0">
      <w:pPr>
        <w:pStyle w:val="Style4"/>
        <w:widowControl/>
        <w:numPr>
          <w:ilvl w:val="0"/>
          <w:numId w:val="4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Устанавливает порядок оценки кач</w:t>
      </w:r>
      <w:r w:rsidR="00D44ADA" w:rsidRPr="006D50ED">
        <w:rPr>
          <w:rStyle w:val="FontStyle26"/>
          <w:sz w:val="32"/>
          <w:szCs w:val="32"/>
        </w:rPr>
        <w:t>ества работы РДБ</w:t>
      </w:r>
      <w:r w:rsidRPr="006D50ED">
        <w:rPr>
          <w:rStyle w:val="FontStyle26"/>
          <w:sz w:val="32"/>
          <w:szCs w:val="32"/>
        </w:rPr>
        <w:t xml:space="preserve"> на основ</w:t>
      </w:r>
      <w:r w:rsidR="00D44ADA" w:rsidRPr="006D50ED">
        <w:rPr>
          <w:rStyle w:val="FontStyle26"/>
          <w:sz w:val="32"/>
          <w:szCs w:val="32"/>
        </w:rPr>
        <w:t xml:space="preserve">ании критериев эффективности </w:t>
      </w:r>
      <w:r w:rsidRPr="006D50ED">
        <w:rPr>
          <w:rStyle w:val="FontStyle26"/>
          <w:sz w:val="32"/>
          <w:szCs w:val="32"/>
        </w:rPr>
        <w:t>работы, определенных и утвержденных Общественным советом.</w:t>
      </w:r>
    </w:p>
    <w:p w:rsidR="00C932F0" w:rsidRPr="006D50ED" w:rsidRDefault="00C932F0" w:rsidP="00C932F0">
      <w:pPr>
        <w:pStyle w:val="Style4"/>
        <w:widowControl/>
        <w:numPr>
          <w:ilvl w:val="0"/>
          <w:numId w:val="4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Обобщает и анализирует результаты общественного мне</w:t>
      </w:r>
      <w:r w:rsidR="00D44ADA" w:rsidRPr="006D50ED">
        <w:rPr>
          <w:rStyle w:val="FontStyle26"/>
          <w:sz w:val="32"/>
          <w:szCs w:val="32"/>
        </w:rPr>
        <w:t>ния о качестве работы учреждения</w:t>
      </w:r>
      <w:r w:rsidRPr="006D50ED">
        <w:rPr>
          <w:rStyle w:val="FontStyle26"/>
          <w:sz w:val="32"/>
          <w:szCs w:val="32"/>
        </w:rPr>
        <w:t>, рейтинги деятельности учреждений культуры.</w:t>
      </w:r>
    </w:p>
    <w:p w:rsidR="00C932F0" w:rsidRPr="006D50ED" w:rsidRDefault="00C932F0" w:rsidP="00C932F0">
      <w:pPr>
        <w:pStyle w:val="Style4"/>
        <w:widowControl/>
        <w:numPr>
          <w:ilvl w:val="0"/>
          <w:numId w:val="4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Формирует не реже одного раза в год результаты оценки качества работы оцениваемых учреждений и рейтинги деятельности оцениваемых учреждений.</w:t>
      </w:r>
    </w:p>
    <w:p w:rsidR="00C932F0" w:rsidRPr="006D50ED" w:rsidRDefault="00C932F0" w:rsidP="00C932F0">
      <w:pPr>
        <w:pStyle w:val="Style4"/>
        <w:widowControl/>
        <w:numPr>
          <w:ilvl w:val="0"/>
          <w:numId w:val="4"/>
        </w:numPr>
        <w:tabs>
          <w:tab w:val="left" w:pos="1291"/>
        </w:tabs>
        <w:spacing w:line="360" w:lineRule="auto"/>
        <w:ind w:firstLine="57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Принимает в пределах своей компетенции решения об оценке качества работы учреждений культуры, а также формирует предложения по оценке качества работы учреждений культуры.</w:t>
      </w:r>
    </w:p>
    <w:p w:rsidR="00C932F0" w:rsidRPr="006D50ED" w:rsidRDefault="00C932F0" w:rsidP="00C932F0">
      <w:pPr>
        <w:pStyle w:val="Style10"/>
        <w:widowControl/>
        <w:spacing w:line="360" w:lineRule="auto"/>
        <w:ind w:left="3298"/>
        <w:jc w:val="left"/>
        <w:rPr>
          <w:sz w:val="32"/>
          <w:szCs w:val="32"/>
        </w:rPr>
      </w:pPr>
    </w:p>
    <w:p w:rsidR="00C932F0" w:rsidRPr="006D50ED" w:rsidRDefault="00C932F0" w:rsidP="00C932F0">
      <w:pPr>
        <w:pStyle w:val="Style10"/>
        <w:widowControl/>
        <w:spacing w:before="101" w:line="360" w:lineRule="auto"/>
        <w:ind w:left="3298"/>
        <w:jc w:val="lef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4. Состав Общественного совета</w:t>
      </w:r>
    </w:p>
    <w:p w:rsidR="00C932F0" w:rsidRPr="006D50ED" w:rsidRDefault="00C932F0" w:rsidP="00C932F0">
      <w:pPr>
        <w:pStyle w:val="Style4"/>
        <w:widowControl/>
        <w:spacing w:line="360" w:lineRule="auto"/>
        <w:ind w:firstLine="566"/>
        <w:rPr>
          <w:sz w:val="32"/>
          <w:szCs w:val="32"/>
        </w:rPr>
      </w:pPr>
    </w:p>
    <w:p w:rsidR="00C932F0" w:rsidRPr="006D50ED" w:rsidRDefault="00C932F0" w:rsidP="00C932F0">
      <w:pPr>
        <w:pStyle w:val="Style4"/>
        <w:widowControl/>
        <w:tabs>
          <w:tab w:val="left" w:pos="1195"/>
        </w:tabs>
        <w:spacing w:before="86" w:line="360" w:lineRule="auto"/>
        <w:ind w:firstLine="566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4.2.</w:t>
      </w:r>
      <w:r w:rsidRPr="006D50ED">
        <w:rPr>
          <w:rStyle w:val="FontStyle26"/>
          <w:sz w:val="32"/>
          <w:szCs w:val="32"/>
        </w:rPr>
        <w:tab/>
        <w:t>При формировании состава Общественного совета обеспечивается</w:t>
      </w:r>
      <w:r w:rsidRPr="006D50ED">
        <w:rPr>
          <w:rStyle w:val="FontStyle26"/>
          <w:sz w:val="32"/>
          <w:szCs w:val="32"/>
        </w:rPr>
        <w:br/>
        <w:t>отсутствие конфликта интересов.</w:t>
      </w:r>
    </w:p>
    <w:p w:rsidR="00C932F0" w:rsidRPr="006D50ED" w:rsidRDefault="00C932F0" w:rsidP="00C932F0">
      <w:pPr>
        <w:pStyle w:val="Style4"/>
        <w:widowControl/>
        <w:tabs>
          <w:tab w:val="left" w:pos="1229"/>
        </w:tabs>
        <w:spacing w:before="67" w:line="360" w:lineRule="auto"/>
        <w:ind w:firstLine="562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lastRenderedPageBreak/>
        <w:t>4.3.</w:t>
      </w:r>
      <w:r w:rsidRPr="006D50ED">
        <w:rPr>
          <w:rStyle w:val="FontStyle26"/>
          <w:sz w:val="32"/>
          <w:szCs w:val="32"/>
        </w:rPr>
        <w:tab/>
        <w:t>Состав Общественного совета формируется</w:t>
      </w:r>
      <w:r w:rsidR="00D44ADA" w:rsidRPr="006D50ED">
        <w:rPr>
          <w:rStyle w:val="FontStyle26"/>
          <w:sz w:val="32"/>
          <w:szCs w:val="32"/>
        </w:rPr>
        <w:t xml:space="preserve"> Республиканской детской библиотекой из представителей общественных организаций,  СМИ, из родителей</w:t>
      </w:r>
      <w:r w:rsidR="005A31E0" w:rsidRPr="006D50ED">
        <w:rPr>
          <w:rStyle w:val="FontStyle26"/>
          <w:sz w:val="32"/>
          <w:szCs w:val="32"/>
        </w:rPr>
        <w:t>,</w:t>
      </w:r>
      <w:r w:rsidR="00D44ADA" w:rsidRPr="006D50ED">
        <w:rPr>
          <w:rStyle w:val="FontStyle26"/>
          <w:sz w:val="32"/>
          <w:szCs w:val="32"/>
        </w:rPr>
        <w:t xml:space="preserve"> читателей библиотеки, представителей образовательных учреждений города Горно-Алтайска, занимающихся </w:t>
      </w:r>
      <w:r w:rsidR="000A0624" w:rsidRPr="006D50ED">
        <w:rPr>
          <w:rStyle w:val="FontStyle26"/>
          <w:sz w:val="32"/>
          <w:szCs w:val="32"/>
        </w:rPr>
        <w:t xml:space="preserve">вопросами детства и детского чтения. Состав Общественного совета составляет </w:t>
      </w:r>
      <w:proofErr w:type="spellStart"/>
      <w:proofErr w:type="gramStart"/>
      <w:r w:rsidR="000A0624" w:rsidRPr="006D50ED">
        <w:rPr>
          <w:rStyle w:val="FontStyle26"/>
          <w:sz w:val="32"/>
          <w:szCs w:val="32"/>
        </w:rPr>
        <w:t>составляет</w:t>
      </w:r>
      <w:proofErr w:type="spellEnd"/>
      <w:proofErr w:type="gramEnd"/>
      <w:r w:rsidR="000A0624" w:rsidRPr="006D50ED">
        <w:rPr>
          <w:rStyle w:val="FontStyle26"/>
          <w:sz w:val="32"/>
          <w:szCs w:val="32"/>
        </w:rPr>
        <w:t xml:space="preserve"> не менее 5</w:t>
      </w:r>
      <w:r w:rsidRPr="006D50ED">
        <w:rPr>
          <w:rStyle w:val="FontStyle26"/>
          <w:sz w:val="32"/>
          <w:szCs w:val="32"/>
        </w:rPr>
        <w:t xml:space="preserve"> человек.</w:t>
      </w:r>
    </w:p>
    <w:p w:rsidR="00C932F0" w:rsidRPr="006D50ED" w:rsidRDefault="00C932F0" w:rsidP="00C932F0">
      <w:pPr>
        <w:pStyle w:val="Style4"/>
        <w:widowControl/>
        <w:tabs>
          <w:tab w:val="left" w:pos="1114"/>
        </w:tabs>
        <w:spacing w:line="360" w:lineRule="auto"/>
        <w:ind w:firstLine="557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4.4.</w:t>
      </w:r>
      <w:r w:rsidRPr="006D50ED">
        <w:rPr>
          <w:rStyle w:val="FontStyle26"/>
          <w:sz w:val="32"/>
          <w:szCs w:val="32"/>
        </w:rPr>
        <w:tab/>
        <w:t>Член Общественного совета может выйти из состава Общественного</w:t>
      </w:r>
      <w:r w:rsidRPr="006D50ED">
        <w:rPr>
          <w:rStyle w:val="FontStyle26"/>
          <w:sz w:val="32"/>
          <w:szCs w:val="32"/>
        </w:rPr>
        <w:br/>
        <w:t>совета на основании письменного заявления.</w:t>
      </w:r>
    </w:p>
    <w:p w:rsidR="00C932F0" w:rsidRPr="006D50ED" w:rsidRDefault="00C932F0" w:rsidP="00C932F0">
      <w:pPr>
        <w:pStyle w:val="Style4"/>
        <w:widowControl/>
        <w:tabs>
          <w:tab w:val="left" w:pos="1224"/>
        </w:tabs>
        <w:spacing w:line="360" w:lineRule="auto"/>
        <w:ind w:firstLine="557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4.5.</w:t>
      </w:r>
      <w:r w:rsidRPr="006D50ED">
        <w:rPr>
          <w:rStyle w:val="FontStyle26"/>
          <w:sz w:val="32"/>
          <w:szCs w:val="32"/>
        </w:rPr>
        <w:tab/>
        <w:t>Член Общественного совета может быть исключен из состава</w:t>
      </w:r>
      <w:r w:rsidRPr="006D50ED">
        <w:rPr>
          <w:rStyle w:val="FontStyle26"/>
          <w:sz w:val="32"/>
          <w:szCs w:val="32"/>
        </w:rPr>
        <w:br/>
        <w:t>Общественного совета по решению Общественного совета.</w:t>
      </w:r>
    </w:p>
    <w:p w:rsidR="00C932F0" w:rsidRPr="006D50ED" w:rsidRDefault="00C932F0" w:rsidP="00C932F0">
      <w:pPr>
        <w:pStyle w:val="Style10"/>
        <w:widowControl/>
        <w:spacing w:line="360" w:lineRule="auto"/>
        <w:ind w:left="2381"/>
        <w:jc w:val="left"/>
        <w:rPr>
          <w:sz w:val="32"/>
          <w:szCs w:val="32"/>
        </w:rPr>
      </w:pPr>
    </w:p>
    <w:p w:rsidR="00C932F0" w:rsidRPr="006D50ED" w:rsidRDefault="00C932F0" w:rsidP="00C932F0">
      <w:pPr>
        <w:pStyle w:val="Style10"/>
        <w:widowControl/>
        <w:spacing w:before="96" w:line="360" w:lineRule="auto"/>
        <w:ind w:left="2381"/>
        <w:jc w:val="left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5. Порядок деятельности Общественного совета</w:t>
      </w:r>
    </w:p>
    <w:p w:rsidR="00C932F0" w:rsidRPr="006D50ED" w:rsidRDefault="00C932F0" w:rsidP="00C932F0">
      <w:pPr>
        <w:pStyle w:val="Style20"/>
        <w:widowControl/>
        <w:spacing w:line="360" w:lineRule="auto"/>
        <w:rPr>
          <w:sz w:val="32"/>
          <w:szCs w:val="32"/>
        </w:rPr>
      </w:pPr>
    </w:p>
    <w:p w:rsidR="00C932F0" w:rsidRPr="006D50ED" w:rsidRDefault="00C932F0" w:rsidP="00C932F0">
      <w:pPr>
        <w:pStyle w:val="Style20"/>
        <w:widowControl/>
        <w:tabs>
          <w:tab w:val="left" w:pos="1397"/>
        </w:tabs>
        <w:spacing w:before="82" w:line="360" w:lineRule="auto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5.1.</w:t>
      </w:r>
      <w:r w:rsidRPr="006D50ED">
        <w:rPr>
          <w:rStyle w:val="FontStyle26"/>
          <w:sz w:val="32"/>
          <w:szCs w:val="32"/>
        </w:rPr>
        <w:tab/>
        <w:t>Члены Общественного совета на первом заседании избирают</w:t>
      </w:r>
      <w:r w:rsidRPr="006D50ED">
        <w:rPr>
          <w:rStyle w:val="FontStyle26"/>
          <w:sz w:val="32"/>
          <w:szCs w:val="32"/>
        </w:rPr>
        <w:br/>
        <w:t>пр</w:t>
      </w:r>
      <w:r w:rsidR="005A31E0" w:rsidRPr="006D50ED">
        <w:rPr>
          <w:rStyle w:val="FontStyle26"/>
          <w:sz w:val="32"/>
          <w:szCs w:val="32"/>
        </w:rPr>
        <w:t xml:space="preserve">едседателя Общественного совета и </w:t>
      </w:r>
      <w:r w:rsidRPr="006D50ED">
        <w:rPr>
          <w:rStyle w:val="FontStyle26"/>
          <w:sz w:val="32"/>
          <w:szCs w:val="32"/>
        </w:rPr>
        <w:t xml:space="preserve"> секретаря Общественного совета.</w:t>
      </w:r>
    </w:p>
    <w:p w:rsidR="00C932F0" w:rsidRPr="006D50ED" w:rsidRDefault="00C932F0" w:rsidP="00C932F0">
      <w:pPr>
        <w:pStyle w:val="Style20"/>
        <w:widowControl/>
        <w:tabs>
          <w:tab w:val="left" w:pos="1214"/>
        </w:tabs>
        <w:spacing w:line="360" w:lineRule="auto"/>
        <w:ind w:firstLine="71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5.2.</w:t>
      </w:r>
      <w:r w:rsidRPr="006D50ED">
        <w:rPr>
          <w:rStyle w:val="FontStyle26"/>
          <w:sz w:val="32"/>
          <w:szCs w:val="32"/>
        </w:rPr>
        <w:tab/>
        <w:t>Члены Общественного совета принимают личное участие в заседаниях</w:t>
      </w:r>
      <w:r w:rsidRPr="006D50ED">
        <w:rPr>
          <w:rStyle w:val="FontStyle26"/>
          <w:sz w:val="32"/>
          <w:szCs w:val="32"/>
        </w:rPr>
        <w:br/>
        <w:t>Общественного совета и рабочих групп Общественного совета.</w:t>
      </w:r>
    </w:p>
    <w:p w:rsidR="00C932F0" w:rsidRPr="006D50ED" w:rsidRDefault="00C932F0" w:rsidP="00C932F0">
      <w:pPr>
        <w:pStyle w:val="Style20"/>
        <w:widowControl/>
        <w:tabs>
          <w:tab w:val="left" w:pos="1416"/>
        </w:tabs>
        <w:spacing w:line="360" w:lineRule="auto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5.3.</w:t>
      </w:r>
      <w:r w:rsidRPr="006D50ED">
        <w:rPr>
          <w:rStyle w:val="FontStyle26"/>
          <w:sz w:val="32"/>
          <w:szCs w:val="32"/>
        </w:rPr>
        <w:tab/>
        <w:t>Основными формами работы Общественного совета являются</w:t>
      </w:r>
      <w:r w:rsidRPr="006D50ED">
        <w:rPr>
          <w:rStyle w:val="FontStyle26"/>
          <w:sz w:val="32"/>
          <w:szCs w:val="32"/>
        </w:rPr>
        <w:br/>
        <w:t>заседания Общественного совета.</w:t>
      </w:r>
    </w:p>
    <w:p w:rsidR="00C932F0" w:rsidRPr="006D50ED" w:rsidRDefault="00C932F0" w:rsidP="00C932F0">
      <w:pPr>
        <w:pStyle w:val="Style20"/>
        <w:widowControl/>
        <w:numPr>
          <w:ilvl w:val="0"/>
          <w:numId w:val="5"/>
        </w:numPr>
        <w:tabs>
          <w:tab w:val="left" w:pos="1214"/>
        </w:tabs>
        <w:spacing w:line="360" w:lineRule="auto"/>
        <w:ind w:firstLine="730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Заседания Общественного совета проводятся не реже двух раз в год. По решению Общественного совета может быть проведено внеочередное заседание.</w:t>
      </w:r>
    </w:p>
    <w:p w:rsidR="00C932F0" w:rsidRPr="006D50ED" w:rsidRDefault="00C932F0" w:rsidP="00C932F0">
      <w:pPr>
        <w:pStyle w:val="Style20"/>
        <w:widowControl/>
        <w:numPr>
          <w:ilvl w:val="0"/>
          <w:numId w:val="5"/>
        </w:numPr>
        <w:tabs>
          <w:tab w:val="left" w:pos="1214"/>
        </w:tabs>
        <w:spacing w:line="360" w:lineRule="auto"/>
        <w:ind w:firstLine="730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Заседание Общественного совета считается правомочным в случае, если на нем присутствует более половины его членов.</w:t>
      </w:r>
    </w:p>
    <w:p w:rsidR="00C932F0" w:rsidRPr="006D50ED" w:rsidRDefault="00C932F0" w:rsidP="00C932F0">
      <w:pPr>
        <w:pStyle w:val="Style8"/>
        <w:widowControl/>
        <w:spacing w:before="110" w:line="360" w:lineRule="auto"/>
        <w:ind w:firstLine="71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В соответствии с повесткой заседания Общественного совета на заседании могут присутствовать представители общественных объединений и организаций, не вошедших в состав Общественного совета.</w:t>
      </w:r>
    </w:p>
    <w:p w:rsidR="00C932F0" w:rsidRPr="006D50ED" w:rsidRDefault="00C932F0" w:rsidP="00C932F0">
      <w:pPr>
        <w:pStyle w:val="Style20"/>
        <w:widowControl/>
        <w:numPr>
          <w:ilvl w:val="0"/>
          <w:numId w:val="6"/>
        </w:numPr>
        <w:tabs>
          <w:tab w:val="left" w:pos="1214"/>
        </w:tabs>
        <w:spacing w:before="115" w:line="360" w:lineRule="auto"/>
        <w:ind w:firstLine="730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C932F0" w:rsidRPr="006D50ED" w:rsidRDefault="00C932F0" w:rsidP="00C932F0">
      <w:pPr>
        <w:pStyle w:val="Style20"/>
        <w:widowControl/>
        <w:numPr>
          <w:ilvl w:val="0"/>
          <w:numId w:val="6"/>
        </w:numPr>
        <w:tabs>
          <w:tab w:val="left" w:pos="1214"/>
        </w:tabs>
        <w:spacing w:line="360" w:lineRule="auto"/>
        <w:ind w:firstLine="730"/>
        <w:rPr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Информация о месте и времени проведения заседания Общественного совета размещается на официальном сайте </w:t>
      </w:r>
      <w:r w:rsidR="005A31E0" w:rsidRPr="006D50ED">
        <w:rPr>
          <w:rStyle w:val="FontStyle26"/>
          <w:sz w:val="32"/>
          <w:szCs w:val="32"/>
        </w:rPr>
        <w:t>РДБ в</w:t>
      </w:r>
      <w:r w:rsidRPr="006D50ED">
        <w:rPr>
          <w:rStyle w:val="FontStyle26"/>
          <w:sz w:val="32"/>
          <w:szCs w:val="32"/>
        </w:rPr>
        <w:t xml:space="preserve"> сети «Интернет», а также члены Общественного совета извещаются письменно не </w:t>
      </w:r>
      <w:proofErr w:type="gramStart"/>
      <w:r w:rsidRPr="006D50ED">
        <w:rPr>
          <w:rStyle w:val="FontStyle26"/>
          <w:sz w:val="32"/>
          <w:szCs w:val="32"/>
        </w:rPr>
        <w:t>позднее</w:t>
      </w:r>
      <w:proofErr w:type="gramEnd"/>
      <w:r w:rsidRPr="006D50ED">
        <w:rPr>
          <w:rStyle w:val="FontStyle26"/>
          <w:sz w:val="32"/>
          <w:szCs w:val="32"/>
        </w:rPr>
        <w:t xml:space="preserve"> чем за три календарных дня до дня заседания.</w:t>
      </w:r>
    </w:p>
    <w:p w:rsidR="00C932F0" w:rsidRPr="006D50ED" w:rsidRDefault="00C932F0" w:rsidP="00C932F0">
      <w:pPr>
        <w:pStyle w:val="Style20"/>
        <w:widowControl/>
        <w:numPr>
          <w:ilvl w:val="0"/>
          <w:numId w:val="7"/>
        </w:numPr>
        <w:tabs>
          <w:tab w:val="left" w:pos="1301"/>
        </w:tabs>
        <w:spacing w:before="110" w:line="360" w:lineRule="auto"/>
        <w:ind w:firstLine="725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Общественный совет самостоятельно проводит мониторинг, сбор и обобщение сведений о </w:t>
      </w:r>
      <w:r w:rsidR="00635F35" w:rsidRPr="006D50ED">
        <w:rPr>
          <w:rStyle w:val="FontStyle26"/>
          <w:sz w:val="32"/>
          <w:szCs w:val="32"/>
        </w:rPr>
        <w:t xml:space="preserve">деятельности РДБ </w:t>
      </w:r>
      <w:r w:rsidRPr="006D50ED">
        <w:rPr>
          <w:rStyle w:val="FontStyle26"/>
          <w:sz w:val="32"/>
          <w:szCs w:val="32"/>
        </w:rPr>
        <w:t xml:space="preserve"> при организационной, информационной и мет</w:t>
      </w:r>
      <w:r w:rsidR="00635F35" w:rsidRPr="006D50ED">
        <w:rPr>
          <w:rStyle w:val="FontStyle26"/>
          <w:sz w:val="32"/>
          <w:szCs w:val="32"/>
        </w:rPr>
        <w:t>одической поддержке РДБ</w:t>
      </w:r>
      <w:r w:rsidRPr="006D50ED">
        <w:rPr>
          <w:rStyle w:val="FontStyle26"/>
          <w:sz w:val="32"/>
          <w:szCs w:val="32"/>
        </w:rPr>
        <w:t>.</w:t>
      </w:r>
    </w:p>
    <w:p w:rsidR="00C932F0" w:rsidRPr="006D50ED" w:rsidRDefault="00C932F0" w:rsidP="00C932F0">
      <w:pPr>
        <w:pStyle w:val="Style20"/>
        <w:widowControl/>
        <w:numPr>
          <w:ilvl w:val="0"/>
          <w:numId w:val="7"/>
        </w:numPr>
        <w:tabs>
          <w:tab w:val="left" w:pos="1301"/>
        </w:tabs>
        <w:spacing w:line="360" w:lineRule="auto"/>
        <w:ind w:firstLine="725"/>
        <w:rPr>
          <w:sz w:val="32"/>
          <w:szCs w:val="32"/>
        </w:rPr>
      </w:pPr>
      <w:r w:rsidRPr="006D50ED">
        <w:rPr>
          <w:rStyle w:val="FontStyle26"/>
          <w:sz w:val="32"/>
          <w:szCs w:val="32"/>
        </w:rPr>
        <w:t xml:space="preserve">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присутствующих на заседании членов </w:t>
      </w:r>
      <w:r w:rsidRPr="006D50ED">
        <w:rPr>
          <w:rStyle w:val="FontStyle26"/>
          <w:sz w:val="32"/>
          <w:szCs w:val="32"/>
        </w:rPr>
        <w:lastRenderedPageBreak/>
        <w:t>Общественного совета и правомочны при наличии не менее половины членов Общественного совета.</w:t>
      </w:r>
    </w:p>
    <w:p w:rsidR="00C932F0" w:rsidRPr="006D50ED" w:rsidRDefault="00C932F0" w:rsidP="00C932F0">
      <w:pPr>
        <w:pStyle w:val="Style20"/>
        <w:widowControl/>
        <w:numPr>
          <w:ilvl w:val="0"/>
          <w:numId w:val="8"/>
        </w:numPr>
        <w:tabs>
          <w:tab w:val="left" w:pos="1392"/>
        </w:tabs>
        <w:spacing w:line="360" w:lineRule="auto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C932F0" w:rsidRPr="006D50ED" w:rsidRDefault="00C932F0" w:rsidP="00C932F0">
      <w:pPr>
        <w:pStyle w:val="Style20"/>
        <w:widowControl/>
        <w:numPr>
          <w:ilvl w:val="0"/>
          <w:numId w:val="8"/>
        </w:numPr>
        <w:tabs>
          <w:tab w:val="left" w:pos="1392"/>
        </w:tabs>
        <w:spacing w:line="360" w:lineRule="auto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635F35" w:rsidRPr="006D50ED" w:rsidRDefault="00C932F0" w:rsidP="00635F35">
      <w:pPr>
        <w:pStyle w:val="Style17"/>
        <w:widowControl/>
        <w:spacing w:before="67" w:line="360" w:lineRule="auto"/>
        <w:ind w:firstLine="0"/>
        <w:rPr>
          <w:sz w:val="32"/>
          <w:szCs w:val="32"/>
          <w:u w:val="single"/>
        </w:rPr>
      </w:pPr>
      <w:r w:rsidRPr="006D50ED">
        <w:rPr>
          <w:rStyle w:val="FontStyle26"/>
          <w:sz w:val="32"/>
          <w:szCs w:val="32"/>
        </w:rPr>
        <w:t>5.12. Информация о деятельности и решениях Общественного совета, результатах    оценки   качества   работы   учреждений    культуры,   рейтинги</w:t>
      </w:r>
      <w:r w:rsidR="00635F35" w:rsidRPr="006D50ED">
        <w:rPr>
          <w:rStyle w:val="FontStyle26"/>
          <w:sz w:val="32"/>
          <w:szCs w:val="32"/>
        </w:rPr>
        <w:t xml:space="preserve"> деятельности </w:t>
      </w:r>
      <w:proofErr w:type="gramStart"/>
      <w:r w:rsidR="00635F35" w:rsidRPr="006D50ED">
        <w:rPr>
          <w:rStyle w:val="FontStyle26"/>
          <w:sz w:val="32"/>
          <w:szCs w:val="32"/>
        </w:rPr>
        <w:t>БУ РА</w:t>
      </w:r>
      <w:proofErr w:type="gramEnd"/>
      <w:r w:rsidR="00635F35" w:rsidRPr="006D50ED">
        <w:rPr>
          <w:rStyle w:val="FontStyle26"/>
          <w:sz w:val="32"/>
          <w:szCs w:val="32"/>
        </w:rPr>
        <w:t xml:space="preserve"> «Республиканская детская библиотека»  размещаются на официальном  интернет-сайте РДБ и в сети Интернет</w:t>
      </w:r>
      <w:hyperlink r:id="rId6" w:history="1">
        <w:r w:rsidR="00635F35" w:rsidRPr="006D50ED">
          <w:rPr>
            <w:rStyle w:val="FontStyle26"/>
            <w:sz w:val="32"/>
            <w:szCs w:val="32"/>
            <w:u w:val="single"/>
          </w:rPr>
          <w:t xml:space="preserve"> </w:t>
        </w:r>
        <w:r w:rsidR="00635F35" w:rsidRPr="006D50ED">
          <w:rPr>
            <w:rStyle w:val="FontStyle26"/>
            <w:sz w:val="32"/>
            <w:szCs w:val="32"/>
            <w:u w:val="single"/>
            <w:lang w:val="en-US"/>
          </w:rPr>
          <w:t>www</w:t>
        </w:r>
        <w:r w:rsidR="00635F35" w:rsidRPr="006D50ED">
          <w:rPr>
            <w:rStyle w:val="FontStyle26"/>
            <w:sz w:val="32"/>
            <w:szCs w:val="32"/>
            <w:u w:val="single"/>
          </w:rPr>
          <w:t>.</w:t>
        </w:r>
        <w:r w:rsidR="00635F35" w:rsidRPr="006D50ED">
          <w:rPr>
            <w:rStyle w:val="FontStyle26"/>
            <w:sz w:val="32"/>
            <w:szCs w:val="32"/>
            <w:u w:val="single"/>
            <w:lang w:val="en-US"/>
          </w:rPr>
          <w:t>bus</w:t>
        </w:r>
        <w:r w:rsidR="00635F35" w:rsidRPr="006D50ED">
          <w:rPr>
            <w:rStyle w:val="FontStyle26"/>
            <w:sz w:val="32"/>
            <w:szCs w:val="32"/>
            <w:u w:val="single"/>
          </w:rPr>
          <w:t>.</w:t>
        </w:r>
        <w:proofErr w:type="spellStart"/>
        <w:r w:rsidR="00635F35" w:rsidRPr="006D50ED">
          <w:rPr>
            <w:rStyle w:val="FontStyle26"/>
            <w:sz w:val="32"/>
            <w:szCs w:val="32"/>
            <w:u w:val="single"/>
            <w:lang w:val="en-US"/>
          </w:rPr>
          <w:t>gov</w:t>
        </w:r>
        <w:proofErr w:type="spellEnd"/>
        <w:r w:rsidR="00635F35" w:rsidRPr="006D50ED">
          <w:rPr>
            <w:rStyle w:val="FontStyle26"/>
            <w:sz w:val="32"/>
            <w:szCs w:val="32"/>
            <w:u w:val="single"/>
          </w:rPr>
          <w:t>.</w:t>
        </w:r>
        <w:proofErr w:type="spellStart"/>
        <w:r w:rsidR="00635F35" w:rsidRPr="006D50ED">
          <w:rPr>
            <w:rStyle w:val="FontStyle26"/>
            <w:sz w:val="32"/>
            <w:szCs w:val="32"/>
            <w:u w:val="single"/>
            <w:lang w:val="en-US"/>
          </w:rPr>
          <w:t>ru</w:t>
        </w:r>
        <w:proofErr w:type="spellEnd"/>
        <w:r w:rsidR="00635F35" w:rsidRPr="006D50ED">
          <w:rPr>
            <w:rStyle w:val="FontStyle26"/>
            <w:sz w:val="32"/>
            <w:szCs w:val="32"/>
            <w:u w:val="single"/>
          </w:rPr>
          <w:t>.</w:t>
        </w:r>
      </w:hyperlink>
    </w:p>
    <w:p w:rsidR="00635F35" w:rsidRPr="006D50ED" w:rsidRDefault="00635F35" w:rsidP="00635F35">
      <w:pPr>
        <w:pStyle w:val="Style20"/>
        <w:widowControl/>
        <w:tabs>
          <w:tab w:val="left" w:pos="1526"/>
        </w:tabs>
        <w:spacing w:before="67" w:line="360" w:lineRule="auto"/>
        <w:ind w:firstLine="734"/>
        <w:rPr>
          <w:rStyle w:val="FontStyle26"/>
          <w:sz w:val="32"/>
          <w:szCs w:val="32"/>
        </w:rPr>
      </w:pPr>
      <w:r w:rsidRPr="006D50ED">
        <w:rPr>
          <w:rStyle w:val="FontStyle26"/>
          <w:sz w:val="32"/>
          <w:szCs w:val="32"/>
        </w:rPr>
        <w:t>5.13.</w:t>
      </w:r>
      <w:r w:rsidRPr="006D50ED">
        <w:rPr>
          <w:rStyle w:val="FontStyle26"/>
          <w:sz w:val="32"/>
          <w:szCs w:val="32"/>
        </w:rPr>
        <w:tab/>
      </w:r>
      <w:proofErr w:type="gramStart"/>
      <w:r w:rsidRPr="006D50ED">
        <w:rPr>
          <w:rStyle w:val="FontStyle26"/>
          <w:sz w:val="32"/>
          <w:szCs w:val="32"/>
        </w:rPr>
        <w:t>БУ РА</w:t>
      </w:r>
      <w:proofErr w:type="gramEnd"/>
      <w:r w:rsidRPr="006D50ED">
        <w:rPr>
          <w:rStyle w:val="FontStyle26"/>
          <w:sz w:val="32"/>
          <w:szCs w:val="32"/>
        </w:rPr>
        <w:t xml:space="preserve"> «Республиканская детская библиотека» имеет право придерживаться иной позиции по</w:t>
      </w:r>
      <w:r w:rsidRPr="006D50ED">
        <w:rPr>
          <w:rStyle w:val="FontStyle26"/>
          <w:sz w:val="32"/>
          <w:szCs w:val="32"/>
        </w:rPr>
        <w:br/>
        <w:t>рассмотренному Общественным советом вопросу. В случае, когда решение</w:t>
      </w:r>
      <w:r w:rsidRPr="006D50ED">
        <w:rPr>
          <w:rStyle w:val="FontStyle26"/>
          <w:sz w:val="32"/>
          <w:szCs w:val="32"/>
        </w:rPr>
        <w:br/>
        <w:t>Общественного совета не может быть учтено, РДБ представляет Совету</w:t>
      </w:r>
      <w:r w:rsidRPr="006D50ED">
        <w:rPr>
          <w:rStyle w:val="FontStyle26"/>
          <w:sz w:val="32"/>
          <w:szCs w:val="32"/>
        </w:rPr>
        <w:br/>
        <w:t>мотивированное заключение на его решение.</w:t>
      </w:r>
    </w:p>
    <w:p w:rsidR="00C932F0" w:rsidRPr="006D50ED" w:rsidRDefault="00635F35" w:rsidP="00635F35">
      <w:pPr>
        <w:pStyle w:val="Style20"/>
        <w:widowControl/>
        <w:tabs>
          <w:tab w:val="left" w:pos="1651"/>
        </w:tabs>
        <w:spacing w:before="120" w:line="360" w:lineRule="auto"/>
        <w:ind w:firstLine="734"/>
        <w:rPr>
          <w:rStyle w:val="FontStyle26"/>
          <w:sz w:val="32"/>
          <w:szCs w:val="32"/>
        </w:rPr>
        <w:sectPr w:rsidR="00C932F0" w:rsidRPr="006D50ED" w:rsidSect="00C932F0">
          <w:pgSz w:w="16837" w:h="23810"/>
          <w:pgMar w:top="1276" w:right="1386" w:bottom="1440" w:left="1985" w:header="720" w:footer="720" w:gutter="0"/>
          <w:cols w:space="60"/>
          <w:noEndnote/>
        </w:sectPr>
      </w:pPr>
      <w:r w:rsidRPr="006D50ED">
        <w:rPr>
          <w:rStyle w:val="FontStyle26"/>
          <w:sz w:val="32"/>
          <w:szCs w:val="32"/>
        </w:rPr>
        <w:t>5.14.</w:t>
      </w:r>
      <w:r w:rsidRPr="006D50ED">
        <w:rPr>
          <w:rStyle w:val="FontStyle26"/>
          <w:sz w:val="32"/>
          <w:szCs w:val="32"/>
        </w:rPr>
        <w:tab/>
        <w:t>Организационное и техническое обеспечение деятельности</w:t>
      </w:r>
      <w:r w:rsidRPr="006D50ED">
        <w:rPr>
          <w:rStyle w:val="FontStyle26"/>
          <w:sz w:val="32"/>
          <w:szCs w:val="32"/>
        </w:rPr>
        <w:br/>
        <w:t>Общественного совета осуществляется Республиканской детской библиотекой.</w:t>
      </w:r>
    </w:p>
    <w:p w:rsidR="00C932F0" w:rsidRPr="006D50ED" w:rsidRDefault="00C932F0" w:rsidP="00635F35">
      <w:pPr>
        <w:pStyle w:val="Style20"/>
        <w:widowControl/>
        <w:tabs>
          <w:tab w:val="left" w:pos="1651"/>
        </w:tabs>
        <w:spacing w:before="120" w:line="360" w:lineRule="auto"/>
        <w:ind w:firstLine="0"/>
        <w:rPr>
          <w:rStyle w:val="FontStyle26"/>
          <w:sz w:val="32"/>
          <w:szCs w:val="32"/>
        </w:rPr>
        <w:sectPr w:rsidR="00C932F0" w:rsidRPr="006D50ED">
          <w:pgSz w:w="16837" w:h="23810"/>
          <w:pgMar w:top="518" w:right="3033" w:bottom="1440" w:left="3887" w:header="720" w:footer="720" w:gutter="0"/>
          <w:cols w:space="60"/>
          <w:noEndnote/>
        </w:sectPr>
      </w:pPr>
    </w:p>
    <w:p w:rsidR="00C932F0" w:rsidRPr="006D50ED" w:rsidRDefault="00C932F0" w:rsidP="00C932F0">
      <w:pPr>
        <w:spacing w:line="360" w:lineRule="auto"/>
        <w:rPr>
          <w:sz w:val="32"/>
          <w:szCs w:val="32"/>
        </w:rPr>
      </w:pPr>
    </w:p>
    <w:p w:rsidR="008B1F83" w:rsidRPr="006D50ED" w:rsidRDefault="008B1F83" w:rsidP="00C932F0">
      <w:pPr>
        <w:spacing w:line="360" w:lineRule="auto"/>
        <w:rPr>
          <w:sz w:val="32"/>
          <w:szCs w:val="32"/>
        </w:rPr>
      </w:pPr>
    </w:p>
    <w:sectPr w:rsidR="008B1F83" w:rsidRPr="006D50ED" w:rsidSect="00681457">
      <w:pgSz w:w="16837" w:h="23810"/>
      <w:pgMar w:top="0" w:right="13653" w:bottom="1440" w:left="318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48D"/>
    <w:multiLevelType w:val="singleLevel"/>
    <w:tmpl w:val="3E06CDC2"/>
    <w:lvl w:ilvl="0">
      <w:start w:val="6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">
    <w:nsid w:val="17D208FC"/>
    <w:multiLevelType w:val="singleLevel"/>
    <w:tmpl w:val="D2FA45DC"/>
    <w:lvl w:ilvl="0">
      <w:start w:val="1"/>
      <w:numFmt w:val="decimal"/>
      <w:lvlText w:val="3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19260E79"/>
    <w:multiLevelType w:val="singleLevel"/>
    <w:tmpl w:val="E4EAAB48"/>
    <w:lvl w:ilvl="0">
      <w:start w:val="8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1BBA6A68"/>
    <w:multiLevelType w:val="singleLevel"/>
    <w:tmpl w:val="B96016EE"/>
    <w:lvl w:ilvl="0">
      <w:start w:val="1"/>
      <w:numFmt w:val="decimal"/>
      <w:lvlText w:val="2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">
    <w:nsid w:val="363A14A9"/>
    <w:multiLevelType w:val="singleLevel"/>
    <w:tmpl w:val="82C06DA2"/>
    <w:lvl w:ilvl="0">
      <w:start w:val="10"/>
      <w:numFmt w:val="decimal"/>
      <w:lvlText w:val="5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40F42174"/>
    <w:multiLevelType w:val="singleLevel"/>
    <w:tmpl w:val="0D2CBB60"/>
    <w:lvl w:ilvl="0">
      <w:start w:val="5"/>
      <w:numFmt w:val="decimal"/>
      <w:lvlText w:val="3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545165C4"/>
    <w:multiLevelType w:val="singleLevel"/>
    <w:tmpl w:val="A3D243E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698431BA"/>
    <w:multiLevelType w:val="singleLevel"/>
    <w:tmpl w:val="D9EE2E84"/>
    <w:lvl w:ilvl="0">
      <w:start w:val="4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932F0"/>
    <w:rsid w:val="000A0624"/>
    <w:rsid w:val="0047442E"/>
    <w:rsid w:val="005A31E0"/>
    <w:rsid w:val="00635F35"/>
    <w:rsid w:val="0069465F"/>
    <w:rsid w:val="006D50ED"/>
    <w:rsid w:val="008B1F83"/>
    <w:rsid w:val="00C932F0"/>
    <w:rsid w:val="00CC3D02"/>
    <w:rsid w:val="00D44ADA"/>
    <w:rsid w:val="00DA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932F0"/>
    <w:pPr>
      <w:widowControl w:val="0"/>
      <w:autoSpaceDE w:val="0"/>
      <w:autoSpaceDN w:val="0"/>
      <w:adjustRightInd w:val="0"/>
      <w:spacing w:after="0" w:line="322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932F0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932F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932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932F0"/>
    <w:pPr>
      <w:widowControl w:val="0"/>
      <w:autoSpaceDE w:val="0"/>
      <w:autoSpaceDN w:val="0"/>
      <w:adjustRightInd w:val="0"/>
      <w:spacing w:after="0" w:line="323" w:lineRule="exact"/>
      <w:ind w:hanging="96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32F0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932F0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932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C932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9</cp:revision>
  <cp:lastPrinted>2013-12-10T10:28:00Z</cp:lastPrinted>
  <dcterms:created xsi:type="dcterms:W3CDTF">2013-12-10T09:26:00Z</dcterms:created>
  <dcterms:modified xsi:type="dcterms:W3CDTF">2013-12-10T10:30:00Z</dcterms:modified>
</cp:coreProperties>
</file>