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39" w:rsidRPr="00BA374D" w:rsidRDefault="004F6C39" w:rsidP="00BA374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3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Проведенные мероприятия в рамках Национального проекта «Культура»</w:t>
      </w:r>
      <w:r w:rsidR="0006396E" w:rsidRPr="00BA3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по состоянию на 1 февраля 2020 года</w:t>
      </w:r>
      <w:r w:rsidRPr="00BA374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4F6C39" w:rsidRPr="00BA374D" w:rsidRDefault="004F6C39" w:rsidP="00925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374D" w:rsidRPr="00BA374D" w:rsidRDefault="00BA374D" w:rsidP="00BA37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4D">
        <w:rPr>
          <w:rFonts w:ascii="Times New Roman" w:eastAsia="Calibri" w:hAnsi="Times New Roman" w:cs="Times New Roman"/>
          <w:sz w:val="28"/>
          <w:szCs w:val="28"/>
        </w:rPr>
        <w:t>Во исполнение Указа Президента Российской Федерации от 7 мая 2018 г. № 204 «О национальных целях и стратегических задачах развития Российской Федерации на период до 2024 г.». Министерством культуры Российской Федерации разработан Национальный проект «Культура».</w:t>
      </w:r>
    </w:p>
    <w:p w:rsidR="00BA374D" w:rsidRPr="00BA374D" w:rsidRDefault="00BA374D" w:rsidP="00BA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374D">
        <w:rPr>
          <w:rFonts w:ascii="Times New Roman" w:hAnsi="Times New Roman" w:cs="Times New Roman"/>
          <w:sz w:val="28"/>
          <w:szCs w:val="28"/>
        </w:rPr>
        <w:t>Целью национального проекта является Увеличение на 15 % числа посещений организаций культуры.</w:t>
      </w:r>
    </w:p>
    <w:p w:rsidR="00BA374D" w:rsidRPr="00BA374D" w:rsidRDefault="00BA374D" w:rsidP="00BA37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A37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Структура Национального проекта «Культура» состоит из трех региональных проектов: «Культурная среда», «Творческие люди», «Цифровая культура». Республика Алтай участвует во всех трех направлениях. </w:t>
      </w:r>
    </w:p>
    <w:p w:rsidR="00BA374D" w:rsidRDefault="00BA374D" w:rsidP="00925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374D" w:rsidRPr="00BA374D" w:rsidRDefault="00925C7D" w:rsidP="00236EA4">
      <w:pPr>
        <w:pStyle w:val="a3"/>
        <w:numPr>
          <w:ilvl w:val="0"/>
          <w:numId w:val="1"/>
        </w:numPr>
        <w:shd w:val="clear" w:color="auto" w:fill="F0F8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A374D">
        <w:rPr>
          <w:sz w:val="28"/>
          <w:szCs w:val="28"/>
          <w:lang w:eastAsia="ar-SA"/>
        </w:rPr>
        <w:t xml:space="preserve">В рамках регионального проекта «Культурная среда» национального проекта «Культура» проведен региональный конкурсный отбор среди </w:t>
      </w:r>
      <w:r w:rsidRPr="00BA374D">
        <w:rPr>
          <w:sz w:val="28"/>
          <w:szCs w:val="28"/>
        </w:rPr>
        <w:t xml:space="preserve">образовательных учреждений Республики Алтай в сфере культуры (детских школ искусств по видам искусств и училищ) </w:t>
      </w:r>
      <w:r w:rsidRPr="00236EA4">
        <w:rPr>
          <w:b/>
          <w:sz w:val="28"/>
          <w:szCs w:val="28"/>
        </w:rPr>
        <w:t>на оснащение музыкальными инструментами, оборудованием и учебными материалами</w:t>
      </w:r>
      <w:r w:rsidR="00BA374D" w:rsidRPr="00236EA4">
        <w:rPr>
          <w:b/>
          <w:sz w:val="28"/>
          <w:szCs w:val="28"/>
        </w:rPr>
        <w:t>.</w:t>
      </w:r>
      <w:r w:rsidR="00BA374D" w:rsidRPr="00BA374D">
        <w:rPr>
          <w:sz w:val="28"/>
          <w:szCs w:val="28"/>
        </w:rPr>
        <w:t xml:space="preserve"> В соответствии с приказом Министерства культуры Республики Алтай от 30.12.2019 года № 238-П, 24 января 2020 года в Министерстве культуры Республики Алтай состоялось заседание Комиссии, по рассмотрению заявок  на участие в отборе муниципальных образований  Республики Алтай.</w:t>
      </w:r>
    </w:p>
    <w:p w:rsidR="00BA374D" w:rsidRPr="00BA374D" w:rsidRDefault="00BA374D" w:rsidP="00BA374D">
      <w:pPr>
        <w:pStyle w:val="a3"/>
        <w:shd w:val="clear" w:color="auto" w:fill="F0F8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74D">
        <w:rPr>
          <w:sz w:val="28"/>
          <w:szCs w:val="28"/>
        </w:rPr>
        <w:t>Комиссия рассмотрела представленные документы и признала все заявки соответствующими условиям отбора.</w:t>
      </w:r>
    </w:p>
    <w:p w:rsidR="00BA374D" w:rsidRPr="00BA374D" w:rsidRDefault="00BA374D" w:rsidP="00BA374D">
      <w:pPr>
        <w:pStyle w:val="a3"/>
        <w:shd w:val="clear" w:color="auto" w:fill="F0F8FF"/>
        <w:spacing w:before="0" w:beforeAutospacing="0" w:after="0" w:afterAutospacing="0"/>
        <w:jc w:val="both"/>
        <w:rPr>
          <w:sz w:val="28"/>
          <w:szCs w:val="28"/>
        </w:rPr>
      </w:pPr>
      <w:r w:rsidRPr="00BA374D">
        <w:rPr>
          <w:sz w:val="28"/>
          <w:szCs w:val="28"/>
        </w:rPr>
        <w:t> </w:t>
      </w:r>
      <w:r>
        <w:rPr>
          <w:sz w:val="28"/>
          <w:szCs w:val="28"/>
        </w:rPr>
        <w:tab/>
      </w:r>
      <w:proofErr w:type="gramStart"/>
      <w:r w:rsidRPr="00BA374D">
        <w:rPr>
          <w:sz w:val="28"/>
          <w:szCs w:val="28"/>
        </w:rPr>
        <w:t xml:space="preserve">Отбор школ был проведен на основании таких критериев, как общее количество обучающихся в учреждении дополнительного образования, уровень изношенности музыкальных инструментов и оборудования, количество реализуемых дополнительных </w:t>
      </w:r>
      <w:proofErr w:type="spellStart"/>
      <w:r w:rsidRPr="00BA374D">
        <w:rPr>
          <w:sz w:val="28"/>
          <w:szCs w:val="28"/>
        </w:rPr>
        <w:t>предпрофессиональных</w:t>
      </w:r>
      <w:proofErr w:type="spellEnd"/>
      <w:r w:rsidRPr="00BA374D">
        <w:rPr>
          <w:sz w:val="28"/>
          <w:szCs w:val="28"/>
        </w:rPr>
        <w:t xml:space="preserve"> программ в области искусств, удельный вес детей, обучающихся по указанным программам и др.</w:t>
      </w:r>
      <w:proofErr w:type="gramEnd"/>
    </w:p>
    <w:p w:rsidR="00BA374D" w:rsidRPr="00BA374D" w:rsidRDefault="00BA374D" w:rsidP="00BA374D">
      <w:pPr>
        <w:pStyle w:val="a3"/>
        <w:shd w:val="clear" w:color="auto" w:fill="F0F8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374D">
        <w:rPr>
          <w:sz w:val="28"/>
          <w:szCs w:val="28"/>
        </w:rPr>
        <w:t>По итогам, проведенного конкурса в 2020 году финансовые средства получит город Горно-Алтайск. Средства будут направлены на модернизацию МБУ ДО «Горно-Алтайская детская музыкальная школа № 1». Объем финансирования из федерального бюджета составляет 5388,2 тыс</w:t>
      </w:r>
      <w:proofErr w:type="gramStart"/>
      <w:r w:rsidRPr="00BA374D">
        <w:rPr>
          <w:sz w:val="28"/>
          <w:szCs w:val="28"/>
        </w:rPr>
        <w:t>.р</w:t>
      </w:r>
      <w:proofErr w:type="gramEnd"/>
      <w:r w:rsidRPr="00BA374D">
        <w:rPr>
          <w:sz w:val="28"/>
          <w:szCs w:val="28"/>
        </w:rPr>
        <w:t>ублей.</w:t>
      </w:r>
    </w:p>
    <w:p w:rsidR="00BA374D" w:rsidRPr="00BA374D" w:rsidRDefault="00BA374D" w:rsidP="00BA374D">
      <w:pPr>
        <w:pStyle w:val="a3"/>
        <w:shd w:val="clear" w:color="auto" w:fill="F0F8FF"/>
        <w:spacing w:before="0" w:beforeAutospacing="0" w:after="0" w:afterAutospacing="0"/>
        <w:jc w:val="both"/>
        <w:rPr>
          <w:sz w:val="28"/>
          <w:szCs w:val="28"/>
        </w:rPr>
      </w:pPr>
      <w:r w:rsidRPr="00BA374D">
        <w:rPr>
          <w:sz w:val="28"/>
          <w:szCs w:val="28"/>
        </w:rPr>
        <w:t xml:space="preserve">Отметим, что </w:t>
      </w:r>
      <w:r w:rsidR="00886E65">
        <w:rPr>
          <w:sz w:val="28"/>
          <w:szCs w:val="28"/>
        </w:rPr>
        <w:t xml:space="preserve">в </w:t>
      </w:r>
      <w:r w:rsidRPr="00BA374D">
        <w:rPr>
          <w:sz w:val="28"/>
          <w:szCs w:val="28"/>
        </w:rPr>
        <w:t xml:space="preserve">рамках регионального проекта «Культурная среда» национального проекта «Культура» в период с 2020 по 2024 гг.  в Республике Алтай будут модернизированы три детские школы искусств. На условиях </w:t>
      </w:r>
      <w:proofErr w:type="spellStart"/>
      <w:r w:rsidRPr="00BA374D">
        <w:rPr>
          <w:sz w:val="28"/>
          <w:szCs w:val="28"/>
        </w:rPr>
        <w:t>софинансирования</w:t>
      </w:r>
      <w:proofErr w:type="spellEnd"/>
      <w:r w:rsidRPr="00BA374D">
        <w:rPr>
          <w:sz w:val="28"/>
          <w:szCs w:val="28"/>
        </w:rPr>
        <w:t xml:space="preserve"> муниципальным образованиям будут выделены средства на оснащение детских школ искусств музыкальными инструментами, оборудованием и учебными пособиями.</w:t>
      </w:r>
    </w:p>
    <w:p w:rsidR="00BA374D" w:rsidRDefault="00BA374D" w:rsidP="0092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74D" w:rsidRDefault="00BA374D" w:rsidP="0092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74D" w:rsidRDefault="00BA374D" w:rsidP="00925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74D" w:rsidRPr="00886E65" w:rsidRDefault="00925C7D" w:rsidP="00886E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374D" w:rsidRPr="00236EA4">
        <w:rPr>
          <w:rFonts w:ascii="Times New Roman" w:hAnsi="Times New Roman" w:cs="Times New Roman"/>
          <w:sz w:val="28"/>
          <w:szCs w:val="28"/>
        </w:rPr>
        <w:t>В</w:t>
      </w:r>
      <w:r w:rsidRPr="00236EA4">
        <w:rPr>
          <w:rFonts w:ascii="Times New Roman" w:hAnsi="Times New Roman" w:cs="Times New Roman"/>
          <w:sz w:val="28"/>
          <w:szCs w:val="28"/>
        </w:rPr>
        <w:t xml:space="preserve"> рамках регионального проекта «Культурная среда», </w:t>
      </w:r>
      <w:r w:rsidRPr="00886E65"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Республики Алтай, формируется заявочная документация для участия в конкурсном отборе на предоставление иных межбюджетных трансфертов </w:t>
      </w:r>
      <w:r w:rsidRPr="00886E65">
        <w:rPr>
          <w:rFonts w:ascii="Times New Roman" w:hAnsi="Times New Roman" w:cs="Times New Roman"/>
          <w:b/>
          <w:sz w:val="28"/>
          <w:szCs w:val="28"/>
        </w:rPr>
        <w:t>на создание модельных муниципальных библиотек</w:t>
      </w:r>
      <w:r w:rsidRPr="00886E65">
        <w:rPr>
          <w:rFonts w:ascii="Times New Roman" w:hAnsi="Times New Roman" w:cs="Times New Roman"/>
          <w:sz w:val="28"/>
          <w:szCs w:val="28"/>
        </w:rPr>
        <w:t xml:space="preserve"> в 2021 году, который состоится в период с 23 марта 2020 года по 9 апреля 2020 года. </w:t>
      </w:r>
    </w:p>
    <w:p w:rsidR="00BA374D" w:rsidRPr="00886E65" w:rsidRDefault="00BA374D" w:rsidP="00925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  <w:shd w:val="clear" w:color="auto" w:fill="F0F8FF"/>
        </w:rPr>
        <w:t>Министерство культуры Республики Алтай приглашает муниципальные библиотеки Республики Алтай, которые намерены принять участие в конкурсном отборе на 2021 год, приступить к подготовке конкурсной документации</w:t>
      </w:r>
    </w:p>
    <w:p w:rsidR="00925C7D" w:rsidRPr="00886E65" w:rsidRDefault="00BA374D" w:rsidP="00925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>Отметим, что в</w:t>
      </w:r>
      <w:r w:rsidR="00925C7D" w:rsidRPr="00886E65">
        <w:rPr>
          <w:rFonts w:ascii="Times New Roman" w:hAnsi="Times New Roman" w:cs="Times New Roman"/>
          <w:sz w:val="28"/>
          <w:szCs w:val="28"/>
        </w:rPr>
        <w:t xml:space="preserve"> рамках данного проекта в 2019 году состоялось торжественное открытие 2 модельных библиотек</w:t>
      </w:r>
      <w:r w:rsidRPr="00886E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86E65">
        <w:rPr>
          <w:rFonts w:ascii="Times New Roman" w:hAnsi="Times New Roman" w:cs="Times New Roman"/>
          <w:sz w:val="28"/>
          <w:szCs w:val="28"/>
        </w:rPr>
        <w:t>Кош-Агачском</w:t>
      </w:r>
      <w:proofErr w:type="spellEnd"/>
      <w:r w:rsidRPr="00886E65">
        <w:rPr>
          <w:rFonts w:ascii="Times New Roman" w:hAnsi="Times New Roman" w:cs="Times New Roman"/>
          <w:sz w:val="28"/>
          <w:szCs w:val="28"/>
        </w:rPr>
        <w:t xml:space="preserve"> (5 млн</w:t>
      </w:r>
      <w:proofErr w:type="gramStart"/>
      <w:r w:rsidRPr="00886E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86E65">
        <w:rPr>
          <w:rFonts w:ascii="Times New Roman" w:hAnsi="Times New Roman" w:cs="Times New Roman"/>
          <w:sz w:val="28"/>
          <w:szCs w:val="28"/>
        </w:rPr>
        <w:t xml:space="preserve">уб.) и </w:t>
      </w:r>
      <w:proofErr w:type="spellStart"/>
      <w:r w:rsidRPr="00886E65">
        <w:rPr>
          <w:rFonts w:ascii="Times New Roman" w:hAnsi="Times New Roman" w:cs="Times New Roman"/>
          <w:sz w:val="28"/>
          <w:szCs w:val="28"/>
        </w:rPr>
        <w:t>Усть-Коксинском</w:t>
      </w:r>
      <w:proofErr w:type="spellEnd"/>
      <w:r w:rsidRPr="00886E65">
        <w:rPr>
          <w:rFonts w:ascii="Times New Roman" w:hAnsi="Times New Roman" w:cs="Times New Roman"/>
          <w:sz w:val="28"/>
          <w:szCs w:val="28"/>
        </w:rPr>
        <w:t xml:space="preserve"> </w:t>
      </w:r>
      <w:r w:rsidR="00236EA4" w:rsidRPr="00886E65">
        <w:rPr>
          <w:rFonts w:ascii="Times New Roman" w:hAnsi="Times New Roman" w:cs="Times New Roman"/>
          <w:sz w:val="28"/>
          <w:szCs w:val="28"/>
        </w:rPr>
        <w:t xml:space="preserve">(10 млн.руб.) </w:t>
      </w:r>
      <w:r w:rsidRPr="00886E65">
        <w:rPr>
          <w:rFonts w:ascii="Times New Roman" w:hAnsi="Times New Roman" w:cs="Times New Roman"/>
          <w:sz w:val="28"/>
          <w:szCs w:val="28"/>
        </w:rPr>
        <w:t>районах</w:t>
      </w:r>
      <w:r w:rsidR="00925C7D" w:rsidRPr="00886E65">
        <w:rPr>
          <w:rFonts w:ascii="Times New Roman" w:hAnsi="Times New Roman" w:cs="Times New Roman"/>
          <w:sz w:val="28"/>
          <w:szCs w:val="28"/>
        </w:rPr>
        <w:t xml:space="preserve"> на общую сумму финансирования из федерального бюджета 15 млн.рублей.   </w:t>
      </w:r>
    </w:p>
    <w:p w:rsidR="00D41B82" w:rsidRPr="00886E65" w:rsidRDefault="00D41B82"/>
    <w:sectPr w:rsidR="00D41B82" w:rsidRPr="00886E65" w:rsidSect="0078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A14C9"/>
    <w:multiLevelType w:val="hybridMultilevel"/>
    <w:tmpl w:val="5F524D3A"/>
    <w:lvl w:ilvl="0" w:tplc="65A039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C7D"/>
    <w:rsid w:val="0006396E"/>
    <w:rsid w:val="00236EA4"/>
    <w:rsid w:val="002E53B7"/>
    <w:rsid w:val="00372D0C"/>
    <w:rsid w:val="004F6C39"/>
    <w:rsid w:val="005C438D"/>
    <w:rsid w:val="00781D12"/>
    <w:rsid w:val="00886E65"/>
    <w:rsid w:val="00925C7D"/>
    <w:rsid w:val="00B82978"/>
    <w:rsid w:val="00BA374D"/>
    <w:rsid w:val="00D41B82"/>
    <w:rsid w:val="00E0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36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Sumachakova</cp:lastModifiedBy>
  <cp:revision>2</cp:revision>
  <cp:lastPrinted>2020-02-03T07:12:00Z</cp:lastPrinted>
  <dcterms:created xsi:type="dcterms:W3CDTF">2020-02-04T10:49:00Z</dcterms:created>
  <dcterms:modified xsi:type="dcterms:W3CDTF">2020-02-04T10:49:00Z</dcterms:modified>
</cp:coreProperties>
</file>