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27C" w:rsidRDefault="0090227C">
      <w:pPr>
        <w:spacing w:after="0" w:line="100" w:lineRule="atLeast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влиянии реализации национального проекта «Культура» на развитие сельских территорий.</w:t>
      </w:r>
    </w:p>
    <w:p w:rsidR="0090227C" w:rsidRDefault="0090227C">
      <w:pPr>
        <w:spacing w:after="0" w:line="100" w:lineRule="atLeast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90227C" w:rsidRDefault="0090227C">
      <w:pPr>
        <w:spacing w:after="0" w:line="10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регионального проекта «Культурная среда» в 2019 году для жителей сельских населенных пунктов доступность к качественным услугам культуры будет обеспечена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следующий мероприятий:</w:t>
      </w:r>
    </w:p>
    <w:p w:rsidR="0090227C" w:rsidRDefault="0090227C">
      <w:pPr>
        <w:spacing w:after="0" w:line="10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капитальный ремонт 5 сельских домов культуры муниципальных образований Республики Алтай. Общий объем финансирования 38,2 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уб. На данный момент завершены работы по капитальному ремонту 2 сельских домов культуры. Реализация мероприятий по капитальному ремонту позволят модернизировать пространство и оснастить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культурно-досуговые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учреждения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оборудованием.</w:t>
      </w:r>
    </w:p>
    <w:p w:rsidR="0090227C" w:rsidRDefault="0090227C">
      <w:pPr>
        <w:spacing w:after="0" w:line="10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0227C" w:rsidRDefault="0090227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5 </w:t>
      </w:r>
      <w:r>
        <w:rPr>
          <w:rFonts w:ascii="Times New Roman" w:eastAsia="Calibri" w:hAnsi="Times New Roman" w:cs="Times New Roman"/>
          <w:sz w:val="28"/>
          <w:szCs w:val="28"/>
        </w:rPr>
        <w:t>передвижн</w:t>
      </w:r>
      <w:r>
        <w:rPr>
          <w:rFonts w:ascii="Times New Roman" w:hAnsi="Times New Roman" w:cs="Times New Roman"/>
          <w:sz w:val="28"/>
          <w:szCs w:val="28"/>
        </w:rPr>
        <w:t>ыми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многофункциональны</w:t>
      </w:r>
      <w:r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культурны</w:t>
      </w:r>
      <w:r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(автоклуб</w:t>
      </w:r>
      <w:r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eastAsia="Calibri" w:hAnsi="Times New Roman" w:cs="Times New Roman"/>
          <w:sz w:val="28"/>
          <w:szCs w:val="28"/>
        </w:rPr>
        <w:t>) для обслуживания сельского населения Республики Алтай</w:t>
      </w:r>
      <w:r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Улаганском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Кош-Агачском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Турочакском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Усть-Коксинском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районах). Общий объем финансирования 25 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 На данный момент поставлены автоклубы в 3 муниципальных образования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Турочакский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Усть-Коксинский районы). Комплектация специализированного автотранспорта позволит обеспечить концертную деятельность, библиотечное обслуживание, организовать познавательный досуг для детей. Минимальный комплект предусматривает сцен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трансформер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спутниковую антенну, звуковое, компьютерное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оборудование. За счет оснащения передвижных центров интернетом, будут организованы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трансляции культурных проектов.</w:t>
      </w:r>
    </w:p>
    <w:p w:rsidR="0090227C" w:rsidRDefault="0090227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0227C" w:rsidRDefault="0090227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Строительство сельского дома культуры на 150 мест в селе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Бельтир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Кош-Агачского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На 2019 год объем финансирования составляет 10,776 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уб. который продолжится в 2020 году на сумму </w:t>
      </w:r>
      <w:r w:rsidRPr="006F2A31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млн.руб. Строительство культурно-досуговых учреждений позволит обеспечить развитие культурной инфраструктуры на селе на основе современной материально-технической базы; повышение уровня доступности культурных благ и услуг для жителей сельских поселений, а также создание условий для реализации их культурных потребностей и творческого потенциала.</w:t>
      </w:r>
    </w:p>
    <w:p w:rsidR="0090227C" w:rsidRDefault="0090227C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0227C" w:rsidRDefault="0090227C">
      <w:pPr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 xml:space="preserve">Создание 2 модельных муниципальных библиотек в </w:t>
      </w:r>
      <w:proofErr w:type="spellStart"/>
      <w:r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>Усть-Коксинском</w:t>
      </w:r>
      <w:proofErr w:type="spellEnd"/>
      <w:r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 xml:space="preserve"> (10 млн</w:t>
      </w:r>
      <w:proofErr w:type="gramStart"/>
      <w:r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>.р</w:t>
      </w:r>
      <w:proofErr w:type="gramEnd"/>
      <w:r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 xml:space="preserve">уб.) и в </w:t>
      </w:r>
      <w:proofErr w:type="spellStart"/>
      <w:r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>Кош-Агачском</w:t>
      </w:r>
      <w:proofErr w:type="spellEnd"/>
      <w:r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 xml:space="preserve"> (5 млн.руб.) районах. Общий </w:t>
      </w:r>
      <w:proofErr w:type="spellStart"/>
      <w:r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>обьем</w:t>
      </w:r>
      <w:proofErr w:type="spellEnd"/>
      <w:r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 xml:space="preserve"> финансирования составляет 15 млн</w:t>
      </w:r>
      <w:proofErr w:type="gramStart"/>
      <w:r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>.р</w:t>
      </w:r>
      <w:proofErr w:type="gramEnd"/>
      <w:r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 xml:space="preserve">уб.  Данное мероприятие </w:t>
      </w:r>
      <w:r>
        <w:rPr>
          <w:rFonts w:ascii="Times New Roman" w:hAnsi="Times New Roman" w:cs="Times New Roman"/>
          <w:sz w:val="28"/>
          <w:szCs w:val="28"/>
        </w:rPr>
        <w:t>предусматривает скоростной Интернет, доступ к современным отечественным информационным ресурсам научного и художественного содержания, периодической печати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ЛИТРЕС, правовые базы данных), на создание точек доступа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электронной библиотеке диссертаций, а также организация современного комфортного библиотечного пространства, что позволит создать дискуссионные клубы, консультационные пункты и лектории для всех возрастных групп,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переформатировав библиотеку в центр культурной жизни муниципального образования. </w:t>
      </w:r>
    </w:p>
    <w:p w:rsidR="0090227C" w:rsidRDefault="000F1A3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227C">
        <w:rPr>
          <w:rFonts w:ascii="Times New Roman" w:hAnsi="Times New Roman" w:cs="Times New Roman"/>
          <w:sz w:val="28"/>
          <w:szCs w:val="28"/>
        </w:rPr>
        <w:t xml:space="preserve">На 2020 год планируется продолжить строительство СДК в </w:t>
      </w:r>
      <w:proofErr w:type="spellStart"/>
      <w:r w:rsidR="0090227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90227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90227C">
        <w:rPr>
          <w:rFonts w:ascii="Times New Roman" w:hAnsi="Times New Roman" w:cs="Times New Roman"/>
          <w:sz w:val="28"/>
          <w:szCs w:val="28"/>
        </w:rPr>
        <w:t>овый-Бельтир</w:t>
      </w:r>
      <w:proofErr w:type="spellEnd"/>
      <w:r w:rsidR="0090227C">
        <w:rPr>
          <w:rFonts w:ascii="Times New Roman" w:hAnsi="Times New Roman" w:cs="Times New Roman"/>
          <w:sz w:val="28"/>
          <w:szCs w:val="28"/>
        </w:rPr>
        <w:t xml:space="preserve"> на сумму 36 млн. рублей. Ввод в эксплуатацию объекта планируется на 2021 год, в котором </w:t>
      </w:r>
      <w:proofErr w:type="spellStart"/>
      <w:r w:rsidR="0090227C">
        <w:rPr>
          <w:rFonts w:ascii="Times New Roman" w:hAnsi="Times New Roman" w:cs="Times New Roman"/>
          <w:sz w:val="28"/>
          <w:szCs w:val="28"/>
        </w:rPr>
        <w:t>дофинансирование</w:t>
      </w:r>
      <w:proofErr w:type="spellEnd"/>
      <w:r w:rsidR="0090227C">
        <w:rPr>
          <w:rFonts w:ascii="Times New Roman" w:hAnsi="Times New Roman" w:cs="Times New Roman"/>
          <w:sz w:val="28"/>
          <w:szCs w:val="28"/>
        </w:rPr>
        <w:t xml:space="preserve"> за счет федерального бюджета составит 29 млн</w:t>
      </w:r>
      <w:proofErr w:type="gramStart"/>
      <w:r w:rsidR="0090227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0227C">
        <w:rPr>
          <w:rFonts w:ascii="Times New Roman" w:hAnsi="Times New Roman" w:cs="Times New Roman"/>
          <w:sz w:val="28"/>
          <w:szCs w:val="28"/>
        </w:rPr>
        <w:t xml:space="preserve">уб. </w:t>
      </w:r>
    </w:p>
    <w:p w:rsidR="0090227C" w:rsidRDefault="000F1A3B">
      <w:pPr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="0090227C">
        <w:rPr>
          <w:rFonts w:ascii="Times New Roman" w:hAnsi="Times New Roman" w:cs="Times New Roman"/>
          <w:sz w:val="28"/>
          <w:szCs w:val="28"/>
        </w:rPr>
        <w:t xml:space="preserve">А также в 2020 году планируется провести конкурсный отбор среди муниципальных образований Республики Алтай на Обеспечение музыкальными инструментами и оборудованием ДШИ на сумму 6 </w:t>
      </w:r>
      <w:proofErr w:type="spellStart"/>
      <w:proofErr w:type="gramStart"/>
      <w:r w:rsidR="0090227C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="0090227C">
        <w:rPr>
          <w:rFonts w:ascii="Times New Roman" w:hAnsi="Times New Roman" w:cs="Times New Roman"/>
          <w:sz w:val="28"/>
          <w:szCs w:val="28"/>
        </w:rPr>
        <w:t xml:space="preserve"> рублей, что позволит значительно улучшить качество предоставляемых услуг в сфере культуры муниципальных образований, а также повысит</w:t>
      </w:r>
      <w:r w:rsidR="00006998">
        <w:rPr>
          <w:rFonts w:ascii="Times New Roman" w:hAnsi="Times New Roman" w:cs="Times New Roman"/>
          <w:sz w:val="28"/>
          <w:szCs w:val="28"/>
        </w:rPr>
        <w:t>ь</w:t>
      </w:r>
      <w:r w:rsidR="0090227C">
        <w:rPr>
          <w:rFonts w:ascii="Times New Roman" w:hAnsi="Times New Roman" w:cs="Times New Roman"/>
          <w:sz w:val="28"/>
          <w:szCs w:val="28"/>
        </w:rPr>
        <w:t xml:space="preserve"> количество учащихся в ДШИ, что позволит достичь целевой показатель национального проекта «Культура».</w:t>
      </w:r>
    </w:p>
    <w:p w:rsidR="006F2A31" w:rsidRDefault="000F1A3B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227C">
        <w:rPr>
          <w:rFonts w:ascii="Times New Roman" w:hAnsi="Times New Roman" w:cs="Times New Roman"/>
          <w:sz w:val="28"/>
          <w:szCs w:val="28"/>
        </w:rPr>
        <w:t>Итогом реализации запланированных мероприятий региональных проектов национального проекта «Культура» должно стать Увеличение на 15 % числа п</w:t>
      </w:r>
      <w:r w:rsidR="006F2A31">
        <w:rPr>
          <w:rFonts w:ascii="Times New Roman" w:hAnsi="Times New Roman" w:cs="Times New Roman"/>
          <w:sz w:val="28"/>
          <w:szCs w:val="28"/>
        </w:rPr>
        <w:t xml:space="preserve">осещений организаций культуры. Доля средств направленных на реализацию национального проекта «Культура» в сельской местности составляет 100 % в сумме 95,6 млн. руб. в 2020 году и 41 млн. руб., в 2021 году. </w:t>
      </w:r>
    </w:p>
    <w:p w:rsidR="005A747B" w:rsidRDefault="005A747B" w:rsidP="005A747B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747B" w:rsidRDefault="005A747B" w:rsidP="005A747B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27C" w:rsidRDefault="0090227C">
      <w:pPr>
        <w:spacing w:after="0" w:line="100" w:lineRule="atLeast"/>
        <w:ind w:firstLine="360"/>
        <w:jc w:val="both"/>
      </w:pPr>
    </w:p>
    <w:sectPr w:rsidR="0090227C">
      <w:pgSz w:w="11906" w:h="16838"/>
      <w:pgMar w:top="1134" w:right="850" w:bottom="1134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6F2A31"/>
    <w:rsid w:val="00006998"/>
    <w:rsid w:val="000F1A3B"/>
    <w:rsid w:val="005A747B"/>
    <w:rsid w:val="005F4A0A"/>
    <w:rsid w:val="006F2A31"/>
    <w:rsid w:val="0074453A"/>
    <w:rsid w:val="0090227C"/>
    <w:rsid w:val="00946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19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Ari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video</dc:creator>
  <cp:lastModifiedBy>Sumachakova</cp:lastModifiedBy>
  <cp:revision>2</cp:revision>
  <cp:lastPrinted>1601-01-01T00:00:00Z</cp:lastPrinted>
  <dcterms:created xsi:type="dcterms:W3CDTF">2019-11-11T09:31:00Z</dcterms:created>
  <dcterms:modified xsi:type="dcterms:W3CDTF">2019-11-11T09:31:00Z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